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0D5AB" w14:textId="79E97AE4" w:rsidR="006C4FCA" w:rsidRPr="00AD66C5" w:rsidRDefault="00DB1D69" w:rsidP="00AD66C5">
      <w:pPr>
        <w:pStyle w:val="ttuloprincipal"/>
        <w:jc w:val="center"/>
        <w:rPr>
          <w:sz w:val="26"/>
          <w:szCs w:val="26"/>
          <w:lang w:val="es-ES"/>
        </w:rPr>
      </w:pPr>
      <w:r w:rsidRPr="00AD66C5">
        <w:rPr>
          <w:sz w:val="26"/>
          <w:szCs w:val="26"/>
          <w:lang w:val="es-ES"/>
        </w:rPr>
        <w:t xml:space="preserve">Case </w:t>
      </w:r>
      <w:proofErr w:type="spellStart"/>
      <w:r w:rsidRPr="00AD66C5">
        <w:rPr>
          <w:sz w:val="26"/>
          <w:szCs w:val="26"/>
          <w:lang w:val="es-ES"/>
        </w:rPr>
        <w:t>Study</w:t>
      </w:r>
      <w:proofErr w:type="spellEnd"/>
      <w:r w:rsidR="006C4FCA" w:rsidRPr="00AD66C5">
        <w:rPr>
          <w:sz w:val="26"/>
          <w:szCs w:val="26"/>
          <w:lang w:val="es-ES"/>
        </w:rPr>
        <w:t xml:space="preserve"> | M</w:t>
      </w:r>
      <w:r w:rsidRPr="00AD66C5">
        <w:rPr>
          <w:sz w:val="26"/>
          <w:szCs w:val="26"/>
          <w:lang w:val="es-ES"/>
        </w:rPr>
        <w:t>3</w:t>
      </w:r>
      <w:r w:rsidR="006C4FCA" w:rsidRPr="00AD66C5">
        <w:rPr>
          <w:sz w:val="26"/>
          <w:szCs w:val="26"/>
          <w:lang w:val="es-ES"/>
        </w:rPr>
        <w:t xml:space="preserve"> - E</w:t>
      </w:r>
      <w:r w:rsidRPr="00AD66C5">
        <w:rPr>
          <w:sz w:val="26"/>
          <w:szCs w:val="26"/>
          <w:lang w:val="es-ES"/>
        </w:rPr>
        <w:t>strategia</w:t>
      </w:r>
    </w:p>
    <w:p w14:paraId="097F8B7B" w14:textId="7ED43925" w:rsidR="00AD66C5" w:rsidRPr="00AD66C5" w:rsidRDefault="00AD66C5" w:rsidP="00AD66C5">
      <w:pPr>
        <w:pStyle w:val="ttuloprincipal"/>
        <w:jc w:val="center"/>
        <w:rPr>
          <w:sz w:val="26"/>
          <w:szCs w:val="26"/>
          <w:lang w:val="es-ES"/>
        </w:rPr>
      </w:pPr>
      <w:r w:rsidRPr="00AD66C5">
        <w:rPr>
          <w:sz w:val="26"/>
          <w:szCs w:val="26"/>
          <w:lang w:val="es-ES"/>
        </w:rPr>
        <w:t>Análisis Sectorial</w:t>
      </w:r>
    </w:p>
    <w:p w14:paraId="2EA137E1" w14:textId="62B60CF9" w:rsidR="00AD66C5" w:rsidRPr="00AD66C5" w:rsidRDefault="00AD66C5" w:rsidP="006C4FCA">
      <w:pPr>
        <w:pStyle w:val="ttuloprincipal"/>
        <w:jc w:val="both"/>
        <w:rPr>
          <w:sz w:val="26"/>
          <w:szCs w:val="26"/>
          <w:lang w:val="es-ES"/>
        </w:rPr>
      </w:pPr>
    </w:p>
    <w:p w14:paraId="7D1C90EF" w14:textId="4BF110EB" w:rsidR="00AD66C5" w:rsidRPr="00AD66C5" w:rsidRDefault="00AD66C5" w:rsidP="006C4FCA">
      <w:pPr>
        <w:pStyle w:val="ttuloprincipal"/>
        <w:jc w:val="both"/>
        <w:rPr>
          <w:sz w:val="26"/>
          <w:szCs w:val="26"/>
          <w:lang w:val="es-ES"/>
        </w:rPr>
      </w:pPr>
    </w:p>
    <w:p w14:paraId="7A22D704" w14:textId="259FB7E1" w:rsidR="00AD66C5" w:rsidRPr="00AD66C5" w:rsidRDefault="00AD66C5" w:rsidP="006C4FCA">
      <w:pPr>
        <w:pStyle w:val="ttuloprincipal"/>
        <w:jc w:val="both"/>
        <w:rPr>
          <w:sz w:val="26"/>
          <w:szCs w:val="26"/>
          <w:lang w:val="es-ES"/>
        </w:rPr>
      </w:pPr>
    </w:p>
    <w:p w14:paraId="7B5DFD4A" w14:textId="77777777" w:rsidR="00AD66C5" w:rsidRPr="00AD66C5" w:rsidRDefault="00AD66C5" w:rsidP="006C4FCA">
      <w:pPr>
        <w:pStyle w:val="ttuloprincipal"/>
        <w:jc w:val="both"/>
        <w:rPr>
          <w:sz w:val="26"/>
          <w:szCs w:val="26"/>
          <w:lang w:val="es-ES"/>
        </w:rPr>
      </w:pPr>
    </w:p>
    <w:p w14:paraId="187F9308" w14:textId="26BABC95" w:rsidR="00AD66C5" w:rsidRPr="00AD66C5" w:rsidRDefault="00AD66C5" w:rsidP="006C4FCA">
      <w:pPr>
        <w:pStyle w:val="datos"/>
        <w:jc w:val="both"/>
        <w:rPr>
          <w:rFonts w:ascii="Montserrat" w:hAnsi="Montserrat"/>
          <w:lang w:val="es-ES"/>
        </w:rPr>
      </w:pPr>
    </w:p>
    <w:p w14:paraId="64E16CDB" w14:textId="1E9DDCE7" w:rsidR="00AD66C5" w:rsidRPr="00AD66C5" w:rsidRDefault="00AD66C5" w:rsidP="00AD66C5">
      <w:pPr>
        <w:pStyle w:val="ttulo1"/>
        <w:rPr>
          <w:lang w:val="es-ES"/>
        </w:rPr>
      </w:pPr>
      <w:r w:rsidRPr="00AD66C5">
        <w:rPr>
          <w:lang w:val="es-ES"/>
        </w:rPr>
        <w:t>Consultoria de Asuntos Públicos en Portugal</w:t>
      </w:r>
    </w:p>
    <w:p w14:paraId="1C55E83A" w14:textId="77777777" w:rsidR="00AD66C5" w:rsidRPr="00AD66C5" w:rsidRDefault="00AD66C5" w:rsidP="006C4FCA">
      <w:pPr>
        <w:pStyle w:val="datos"/>
        <w:jc w:val="both"/>
        <w:rPr>
          <w:rFonts w:ascii="Montserrat" w:hAnsi="Montserrat"/>
          <w:lang w:val="es-ES"/>
        </w:rPr>
      </w:pPr>
    </w:p>
    <w:p w14:paraId="312DC708" w14:textId="77777777" w:rsidR="00AD66C5" w:rsidRPr="00AD66C5" w:rsidRDefault="00AD66C5" w:rsidP="00121944">
      <w:pPr>
        <w:pStyle w:val="parrafo"/>
        <w:jc w:val="both"/>
        <w:rPr>
          <w:rFonts w:ascii="Montserrat" w:hAnsi="Montserrat"/>
          <w:bCs/>
          <w:sz w:val="22"/>
          <w:szCs w:val="22"/>
          <w:lang w:val="es-ES"/>
        </w:rPr>
      </w:pPr>
    </w:p>
    <w:p w14:paraId="636174AA" w14:textId="77777777" w:rsidR="00AD66C5" w:rsidRPr="00AD66C5" w:rsidRDefault="00AD66C5" w:rsidP="00121944">
      <w:pPr>
        <w:pStyle w:val="parrafo"/>
        <w:jc w:val="both"/>
        <w:rPr>
          <w:rFonts w:ascii="Montserrat" w:hAnsi="Montserrat"/>
          <w:bCs/>
          <w:sz w:val="22"/>
          <w:szCs w:val="22"/>
          <w:lang w:val="es-ES"/>
        </w:rPr>
      </w:pPr>
    </w:p>
    <w:p w14:paraId="32ABCAAA" w14:textId="5FCAF5D1" w:rsidR="00AD66C5" w:rsidRPr="00AD66C5" w:rsidRDefault="00AD66C5" w:rsidP="00121944">
      <w:pPr>
        <w:pStyle w:val="parrafo"/>
        <w:jc w:val="both"/>
        <w:rPr>
          <w:rFonts w:ascii="Montserrat" w:hAnsi="Montserrat"/>
          <w:bCs/>
          <w:sz w:val="22"/>
          <w:szCs w:val="22"/>
          <w:lang w:val="es-ES"/>
        </w:rPr>
      </w:pPr>
    </w:p>
    <w:p w14:paraId="08454F89" w14:textId="6608F0DE" w:rsidR="00AD66C5" w:rsidRPr="00AD66C5" w:rsidRDefault="00AD66C5" w:rsidP="00121944">
      <w:pPr>
        <w:pStyle w:val="parrafo"/>
        <w:jc w:val="both"/>
        <w:rPr>
          <w:rFonts w:ascii="Montserrat" w:hAnsi="Montserrat"/>
          <w:bCs/>
          <w:sz w:val="22"/>
          <w:szCs w:val="22"/>
          <w:lang w:val="es-ES"/>
        </w:rPr>
      </w:pPr>
    </w:p>
    <w:p w14:paraId="000D5409" w14:textId="1A5D9984" w:rsidR="00AD66C5" w:rsidRPr="00AD66C5" w:rsidRDefault="00AD66C5" w:rsidP="00121944">
      <w:pPr>
        <w:pStyle w:val="parrafo"/>
        <w:jc w:val="both"/>
        <w:rPr>
          <w:rFonts w:ascii="Montserrat" w:hAnsi="Montserrat"/>
          <w:bCs/>
          <w:sz w:val="22"/>
          <w:szCs w:val="22"/>
          <w:lang w:val="es-ES"/>
        </w:rPr>
      </w:pPr>
    </w:p>
    <w:p w14:paraId="13D711EF" w14:textId="3CD7A8B4" w:rsidR="00AD66C5" w:rsidRPr="00AD66C5" w:rsidRDefault="00AD66C5" w:rsidP="00121944">
      <w:pPr>
        <w:pStyle w:val="parrafo"/>
        <w:jc w:val="both"/>
        <w:rPr>
          <w:rFonts w:ascii="Montserrat" w:hAnsi="Montserrat"/>
          <w:bCs/>
          <w:sz w:val="22"/>
          <w:szCs w:val="22"/>
          <w:lang w:val="es-ES"/>
        </w:rPr>
      </w:pPr>
    </w:p>
    <w:p w14:paraId="386FCF7C" w14:textId="77777777" w:rsidR="00AD66C5" w:rsidRPr="00AD66C5" w:rsidRDefault="00AD66C5" w:rsidP="00121944">
      <w:pPr>
        <w:pStyle w:val="parrafo"/>
        <w:jc w:val="both"/>
        <w:rPr>
          <w:rFonts w:ascii="Montserrat" w:hAnsi="Montserrat"/>
          <w:bCs/>
          <w:sz w:val="22"/>
          <w:szCs w:val="22"/>
          <w:lang w:val="es-ES"/>
        </w:rPr>
      </w:pPr>
    </w:p>
    <w:p w14:paraId="78466434" w14:textId="77777777" w:rsidR="00AD66C5" w:rsidRPr="00AD66C5" w:rsidRDefault="00AD66C5" w:rsidP="00AD66C5">
      <w:pPr>
        <w:pStyle w:val="parrafo"/>
        <w:jc w:val="center"/>
        <w:rPr>
          <w:rFonts w:ascii="Montserrat" w:hAnsi="Montserrat"/>
          <w:bCs/>
          <w:sz w:val="22"/>
          <w:szCs w:val="22"/>
          <w:lang w:val="es-ES"/>
        </w:rPr>
      </w:pPr>
    </w:p>
    <w:p w14:paraId="09FE374C" w14:textId="375ECE1D" w:rsidR="00AD66C5" w:rsidRPr="00AD66C5" w:rsidRDefault="00AD66C5" w:rsidP="00AD66C5">
      <w:pPr>
        <w:pStyle w:val="parrafo"/>
        <w:jc w:val="center"/>
        <w:rPr>
          <w:rFonts w:ascii="Montserrat" w:hAnsi="Montserrat"/>
          <w:bCs/>
          <w:sz w:val="22"/>
          <w:szCs w:val="22"/>
          <w:lang w:val="es-ES"/>
        </w:rPr>
      </w:pPr>
      <w:r w:rsidRPr="00AD66C5">
        <w:rPr>
          <w:rFonts w:ascii="Montserrat" w:hAnsi="Montserrat"/>
          <w:bCs/>
          <w:sz w:val="22"/>
          <w:szCs w:val="22"/>
          <w:lang w:val="es-ES"/>
        </w:rPr>
        <w:t>Maria Eça</w:t>
      </w:r>
    </w:p>
    <w:p w14:paraId="4B1606BA" w14:textId="73E992EA" w:rsidR="00AD66C5" w:rsidRPr="00AD66C5" w:rsidRDefault="00AD66C5" w:rsidP="00AD66C5">
      <w:pPr>
        <w:pStyle w:val="parrafo"/>
        <w:jc w:val="center"/>
        <w:rPr>
          <w:rFonts w:ascii="Montserrat" w:hAnsi="Montserrat"/>
          <w:bCs/>
          <w:sz w:val="22"/>
          <w:szCs w:val="22"/>
          <w:lang w:val="es-ES"/>
        </w:rPr>
      </w:pPr>
      <w:r w:rsidRPr="00AD66C5">
        <w:rPr>
          <w:rFonts w:ascii="Montserrat" w:hAnsi="Montserrat"/>
          <w:bCs/>
          <w:sz w:val="22"/>
          <w:szCs w:val="22"/>
          <w:lang w:val="es-ES"/>
        </w:rPr>
        <w:t>GESP 1 – 2020</w:t>
      </w:r>
    </w:p>
    <w:p w14:paraId="55A01A92" w14:textId="77777777" w:rsidR="00AD66C5" w:rsidRPr="00AD66C5" w:rsidRDefault="00AD66C5" w:rsidP="00121944">
      <w:pPr>
        <w:pStyle w:val="parrafo"/>
        <w:jc w:val="both"/>
        <w:rPr>
          <w:rFonts w:ascii="Montserrat" w:hAnsi="Montserrat"/>
          <w:bCs/>
          <w:sz w:val="22"/>
          <w:szCs w:val="22"/>
          <w:lang w:val="es-ES"/>
        </w:rPr>
      </w:pPr>
    </w:p>
    <w:p w14:paraId="185A318D" w14:textId="77777777" w:rsidR="00AD66C5" w:rsidRPr="00AD66C5" w:rsidRDefault="00AD66C5" w:rsidP="00121944">
      <w:pPr>
        <w:pStyle w:val="parrafo"/>
        <w:jc w:val="both"/>
        <w:rPr>
          <w:rFonts w:ascii="Montserrat" w:hAnsi="Montserrat"/>
          <w:bCs/>
          <w:sz w:val="22"/>
          <w:szCs w:val="22"/>
          <w:lang w:val="es-ES"/>
        </w:rPr>
      </w:pPr>
    </w:p>
    <w:p w14:paraId="03574D0E" w14:textId="77777777" w:rsidR="00AD66C5" w:rsidRPr="00AD66C5" w:rsidRDefault="00AD66C5" w:rsidP="00AD66C5">
      <w:pPr>
        <w:pStyle w:val="parrafo"/>
        <w:jc w:val="both"/>
        <w:rPr>
          <w:rFonts w:ascii="Montserrat" w:hAnsi="Montserrat"/>
          <w:b/>
          <w:sz w:val="22"/>
          <w:szCs w:val="22"/>
          <w:lang w:val="es-ES"/>
        </w:rPr>
      </w:pPr>
      <w:r w:rsidRPr="00AD66C5">
        <w:rPr>
          <w:rFonts w:ascii="Montserrat" w:hAnsi="Montserrat"/>
          <w:b/>
          <w:sz w:val="22"/>
          <w:szCs w:val="22"/>
          <w:lang w:val="es-ES"/>
        </w:rPr>
        <w:lastRenderedPageBreak/>
        <w:t xml:space="preserve">Introducción </w:t>
      </w:r>
    </w:p>
    <w:p w14:paraId="4733B4DA" w14:textId="77777777" w:rsidR="00AD66C5" w:rsidRPr="00AD66C5" w:rsidRDefault="00AD66C5" w:rsidP="00AD66C5">
      <w:pPr>
        <w:pStyle w:val="parrafo"/>
        <w:jc w:val="both"/>
        <w:rPr>
          <w:rFonts w:ascii="Montserrat" w:hAnsi="Montserrat"/>
          <w:bCs/>
          <w:sz w:val="22"/>
          <w:szCs w:val="22"/>
          <w:lang w:val="es-ES"/>
        </w:rPr>
      </w:pPr>
    </w:p>
    <w:p w14:paraId="25ADF3D3" w14:textId="6C253A1C"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 xml:space="preserve">En el seguimiento del estudio del módulo de estrategia, se nos pidió que analizáramos el </w:t>
      </w:r>
      <w:r w:rsidRPr="00412ABB">
        <w:rPr>
          <w:rFonts w:ascii="Montserrat" w:hAnsi="Montserrat"/>
          <w:b/>
          <w:sz w:val="22"/>
          <w:szCs w:val="22"/>
          <w:lang w:val="es-ES"/>
        </w:rPr>
        <w:t>entorno específico</w:t>
      </w:r>
      <w:r w:rsidRPr="00AD66C5">
        <w:rPr>
          <w:rFonts w:ascii="Montserrat" w:hAnsi="Montserrat"/>
          <w:bCs/>
          <w:sz w:val="22"/>
          <w:szCs w:val="22"/>
          <w:lang w:val="es-ES"/>
        </w:rPr>
        <w:t xml:space="preserve"> de nuestro mercado, más concretamente nuestro sector, de acuerdo con el modelo de las 5 fuerzas de Porter.</w:t>
      </w:r>
    </w:p>
    <w:p w14:paraId="1D6FBD52" w14:textId="77777777" w:rsidR="00AD66C5" w:rsidRPr="00AD66C5" w:rsidRDefault="00AD66C5" w:rsidP="00AD66C5">
      <w:pPr>
        <w:pStyle w:val="parrafo"/>
        <w:jc w:val="both"/>
        <w:rPr>
          <w:rFonts w:ascii="Montserrat" w:hAnsi="Montserrat"/>
          <w:bCs/>
          <w:sz w:val="22"/>
          <w:szCs w:val="22"/>
          <w:lang w:val="es-ES"/>
        </w:rPr>
      </w:pPr>
    </w:p>
    <w:p w14:paraId="62BEBA32"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La intensidad de la competencia.</w:t>
      </w:r>
    </w:p>
    <w:p w14:paraId="49F9EDF9"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Los competidores potenciales (barreras de entrada)</w:t>
      </w:r>
    </w:p>
    <w:p w14:paraId="142B532F"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Los productos/servicios sustitutivos.</w:t>
      </w:r>
    </w:p>
    <w:p w14:paraId="5D22F0DD"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El poder negociador de clientes (y canales de distribución si los hay)</w:t>
      </w:r>
    </w:p>
    <w:p w14:paraId="207F305E"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El poder negociador de proveedores.</w:t>
      </w:r>
    </w:p>
    <w:p w14:paraId="4A6F5712" w14:textId="77777777" w:rsidR="00AD66C5" w:rsidRPr="00AD66C5" w:rsidRDefault="00AD66C5" w:rsidP="00AD66C5">
      <w:pPr>
        <w:pStyle w:val="parrafo"/>
        <w:jc w:val="both"/>
        <w:rPr>
          <w:rFonts w:ascii="Montserrat" w:hAnsi="Montserrat"/>
          <w:bCs/>
          <w:sz w:val="22"/>
          <w:szCs w:val="22"/>
          <w:lang w:val="es-ES"/>
        </w:rPr>
      </w:pPr>
    </w:p>
    <w:p w14:paraId="2C6C2DF9" w14:textId="20459DA3"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Además, y porque en los últimos años han surgido otras posibles fuerzas (a tener más o menos en cuenta en función del sector en cuestión), deberemos decidir qué fuerzas analizar, ver su impacto en el sector, e identificar si de ese análisis se deducen posibles Oportunidades o Amenazas para LL</w:t>
      </w:r>
      <w:r>
        <w:rPr>
          <w:rFonts w:ascii="Montserrat" w:hAnsi="Montserrat"/>
          <w:bCs/>
          <w:sz w:val="22"/>
          <w:szCs w:val="22"/>
          <w:lang w:val="es-ES"/>
        </w:rPr>
        <w:t>Y</w:t>
      </w:r>
      <w:r w:rsidRPr="00AD66C5">
        <w:rPr>
          <w:rFonts w:ascii="Montserrat" w:hAnsi="Montserrat"/>
          <w:bCs/>
          <w:sz w:val="22"/>
          <w:szCs w:val="22"/>
          <w:lang w:val="es-ES"/>
        </w:rPr>
        <w:t>C.</w:t>
      </w:r>
    </w:p>
    <w:p w14:paraId="4D2C7A87" w14:textId="77777777" w:rsidR="00AD66C5" w:rsidRPr="00AD66C5" w:rsidRDefault="00AD66C5" w:rsidP="00AD66C5">
      <w:pPr>
        <w:pStyle w:val="parrafo"/>
        <w:jc w:val="both"/>
        <w:rPr>
          <w:rFonts w:ascii="Montserrat" w:hAnsi="Montserrat"/>
          <w:bCs/>
          <w:sz w:val="22"/>
          <w:szCs w:val="22"/>
          <w:lang w:val="es-ES"/>
        </w:rPr>
      </w:pPr>
    </w:p>
    <w:p w14:paraId="3E657B6A"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Digitalización.</w:t>
      </w:r>
    </w:p>
    <w:p w14:paraId="563C5A56"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Globalización.</w:t>
      </w:r>
    </w:p>
    <w:p w14:paraId="6462845C"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Regulación/Desregulación.</w:t>
      </w:r>
    </w:p>
    <w:p w14:paraId="327CA593"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Productos complementarios.</w:t>
      </w:r>
    </w:p>
    <w:p w14:paraId="72E8BE4F"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Productos alternativos (que se pueden definir como sustitutivos muy indirectos, algo así como elegir entre ir al cine, al restaurante o quedarse en casa viendo el fútbol un sábado por la noche)</w:t>
      </w:r>
    </w:p>
    <w:p w14:paraId="65D9C898"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Impacto de las Administraciones Públicas.</w:t>
      </w:r>
    </w:p>
    <w:p w14:paraId="6EF15EA2"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Poder de las asociaciones de consumidores.</w:t>
      </w:r>
    </w:p>
    <w:p w14:paraId="3CC870E0" w14:textId="77777777" w:rsidR="00AD66C5" w:rsidRPr="00AD66C5" w:rsidRDefault="00AD66C5" w:rsidP="00AD66C5">
      <w:pPr>
        <w:pStyle w:val="parrafo"/>
        <w:jc w:val="both"/>
        <w:rPr>
          <w:rFonts w:ascii="Montserrat" w:hAnsi="Montserrat"/>
          <w:bCs/>
          <w:sz w:val="22"/>
          <w:szCs w:val="22"/>
          <w:lang w:val="es-ES"/>
        </w:rPr>
      </w:pPr>
      <w:r w:rsidRPr="00AD66C5">
        <w:rPr>
          <w:rFonts w:ascii="Montserrat" w:hAnsi="Montserrat"/>
          <w:bCs/>
          <w:sz w:val="22"/>
          <w:szCs w:val="22"/>
          <w:lang w:val="es-ES"/>
        </w:rPr>
        <w:t>•</w:t>
      </w:r>
      <w:r w:rsidRPr="00AD66C5">
        <w:rPr>
          <w:rFonts w:ascii="Montserrat" w:hAnsi="Montserrat"/>
          <w:bCs/>
          <w:sz w:val="22"/>
          <w:szCs w:val="22"/>
          <w:lang w:val="es-ES"/>
        </w:rPr>
        <w:tab/>
        <w:t>Poder de los grupos ecologistas...</w:t>
      </w:r>
    </w:p>
    <w:p w14:paraId="709F1D4F" w14:textId="77777777" w:rsidR="00AD66C5" w:rsidRPr="00AD66C5" w:rsidRDefault="00AD66C5" w:rsidP="00AD66C5">
      <w:pPr>
        <w:pStyle w:val="parrafo"/>
        <w:jc w:val="both"/>
        <w:rPr>
          <w:rFonts w:ascii="Montserrat" w:hAnsi="Montserrat"/>
          <w:bCs/>
          <w:sz w:val="22"/>
          <w:szCs w:val="22"/>
          <w:lang w:val="es-ES"/>
        </w:rPr>
      </w:pPr>
    </w:p>
    <w:p w14:paraId="23345B09" w14:textId="38A35DDA" w:rsidR="00AD66C5" w:rsidRDefault="00AD66C5" w:rsidP="00AD66C5">
      <w:pPr>
        <w:pStyle w:val="parrafo"/>
        <w:jc w:val="both"/>
        <w:rPr>
          <w:rFonts w:ascii="Montserrat" w:hAnsi="Montserrat"/>
          <w:bCs/>
          <w:sz w:val="22"/>
          <w:szCs w:val="22"/>
          <w:lang w:val="es-ES"/>
        </w:rPr>
      </w:pPr>
    </w:p>
    <w:p w14:paraId="6E544172" w14:textId="77777777" w:rsidR="00AD66C5" w:rsidRPr="00AD66C5" w:rsidRDefault="00AD66C5" w:rsidP="00AD66C5">
      <w:pPr>
        <w:pStyle w:val="parrafo"/>
        <w:jc w:val="both"/>
        <w:rPr>
          <w:rFonts w:ascii="Montserrat" w:hAnsi="Montserrat"/>
          <w:bCs/>
          <w:sz w:val="22"/>
          <w:szCs w:val="22"/>
          <w:lang w:val="es-ES"/>
        </w:rPr>
      </w:pPr>
    </w:p>
    <w:p w14:paraId="3CA1C350" w14:textId="24CEA895" w:rsidR="00AE7845" w:rsidRPr="00AE7845" w:rsidRDefault="00AD66C5" w:rsidP="00767E24">
      <w:pPr>
        <w:pStyle w:val="parrafo"/>
        <w:jc w:val="both"/>
        <w:rPr>
          <w:rFonts w:ascii="Montserrat" w:hAnsi="Montserrat"/>
          <w:b/>
          <w:sz w:val="22"/>
          <w:szCs w:val="22"/>
          <w:lang w:val="es-ES"/>
        </w:rPr>
      </w:pPr>
      <w:r w:rsidRPr="00AD66C5">
        <w:rPr>
          <w:rFonts w:ascii="Montserrat" w:hAnsi="Montserrat"/>
          <w:b/>
          <w:sz w:val="22"/>
          <w:szCs w:val="22"/>
          <w:lang w:val="es-ES"/>
        </w:rPr>
        <w:lastRenderedPageBreak/>
        <w:t>Contexto del sector en Portugal</w:t>
      </w:r>
    </w:p>
    <w:p w14:paraId="27211A7E" w14:textId="77777777" w:rsidR="00AE7845" w:rsidRDefault="00AE7845" w:rsidP="00767E24">
      <w:pPr>
        <w:pStyle w:val="parrafo"/>
        <w:jc w:val="both"/>
        <w:rPr>
          <w:rFonts w:ascii="Montserrat" w:hAnsi="Montserrat"/>
          <w:bCs/>
          <w:sz w:val="22"/>
          <w:szCs w:val="22"/>
          <w:lang w:val="es-ES"/>
        </w:rPr>
      </w:pPr>
      <w:r>
        <w:rPr>
          <w:rFonts w:ascii="Montserrat" w:hAnsi="Montserrat"/>
          <w:bCs/>
          <w:sz w:val="22"/>
          <w:szCs w:val="22"/>
          <w:lang w:val="es-ES"/>
        </w:rPr>
        <w:t>El sector de consultoría de comunicación ha crecido después de la crisis financiera mundial qué afectó el país y su sector empresarial.</w:t>
      </w:r>
    </w:p>
    <w:p w14:paraId="5F1355DC" w14:textId="57420EDD" w:rsidR="00AE7845" w:rsidRDefault="00AE7845" w:rsidP="00767E24">
      <w:pPr>
        <w:pStyle w:val="parrafo"/>
        <w:jc w:val="both"/>
        <w:rPr>
          <w:rFonts w:ascii="Montserrat" w:hAnsi="Montserrat"/>
          <w:bCs/>
          <w:sz w:val="22"/>
          <w:szCs w:val="22"/>
          <w:lang w:val="es-ES"/>
        </w:rPr>
      </w:pPr>
      <w:r>
        <w:rPr>
          <w:rFonts w:ascii="Montserrat" w:hAnsi="Montserrat"/>
          <w:bCs/>
          <w:sz w:val="22"/>
          <w:szCs w:val="22"/>
          <w:lang w:val="es-ES"/>
        </w:rPr>
        <w:t xml:space="preserve">Según los datos más recientes de APECOM – </w:t>
      </w:r>
      <w:r w:rsidRPr="00AE7845">
        <w:rPr>
          <w:rFonts w:ascii="Montserrat" w:hAnsi="Montserrat"/>
          <w:bCs/>
          <w:sz w:val="22"/>
          <w:szCs w:val="22"/>
          <w:lang w:val="es-ES"/>
        </w:rPr>
        <w:t xml:space="preserve">la asociación empresarial portuguesa que representa </w:t>
      </w:r>
      <w:r w:rsidR="00412ABB">
        <w:rPr>
          <w:rFonts w:ascii="Montserrat" w:hAnsi="Montserrat"/>
          <w:bCs/>
          <w:sz w:val="22"/>
          <w:szCs w:val="22"/>
          <w:lang w:val="es-ES"/>
        </w:rPr>
        <w:t>70% de las firmas en el</w:t>
      </w:r>
      <w:r w:rsidRPr="00AE7845">
        <w:rPr>
          <w:rFonts w:ascii="Montserrat" w:hAnsi="Montserrat"/>
          <w:bCs/>
          <w:sz w:val="22"/>
          <w:szCs w:val="22"/>
          <w:lang w:val="es-ES"/>
        </w:rPr>
        <w:t xml:space="preserve"> sector de las empresas de consultoría de comunicación y relaciones públicas en Portugal</w:t>
      </w:r>
      <w:r>
        <w:rPr>
          <w:rFonts w:ascii="Montserrat" w:hAnsi="Montserrat"/>
          <w:bCs/>
          <w:sz w:val="22"/>
          <w:szCs w:val="22"/>
          <w:lang w:val="es-ES"/>
        </w:rPr>
        <w:t xml:space="preserve"> – </w:t>
      </w:r>
      <w:r w:rsidRPr="00412ABB">
        <w:rPr>
          <w:rFonts w:ascii="Montserrat" w:hAnsi="Montserrat"/>
          <w:b/>
          <w:sz w:val="22"/>
          <w:szCs w:val="22"/>
          <w:lang w:val="es-ES"/>
        </w:rPr>
        <w:t>el sector factura 45 millones de euro</w:t>
      </w:r>
      <w:r w:rsidR="00412ABB" w:rsidRPr="00412ABB">
        <w:rPr>
          <w:rFonts w:ascii="Montserrat" w:hAnsi="Montserrat"/>
          <w:b/>
          <w:sz w:val="22"/>
          <w:szCs w:val="22"/>
          <w:lang w:val="es-ES"/>
        </w:rPr>
        <w:t>s</w:t>
      </w:r>
      <w:r w:rsidR="00412ABB">
        <w:rPr>
          <w:rStyle w:val="Refdenotaderodap"/>
          <w:rFonts w:ascii="Montserrat" w:hAnsi="Montserrat"/>
          <w:b/>
          <w:sz w:val="22"/>
          <w:szCs w:val="22"/>
          <w:lang w:val="es-ES"/>
        </w:rPr>
        <w:footnoteReference w:id="1"/>
      </w:r>
      <w:r w:rsidR="00412ABB">
        <w:rPr>
          <w:rFonts w:ascii="Montserrat" w:hAnsi="Montserrat"/>
          <w:bCs/>
          <w:sz w:val="22"/>
          <w:szCs w:val="22"/>
          <w:lang w:val="es-ES"/>
        </w:rPr>
        <w:t xml:space="preserve"> al año. </w:t>
      </w:r>
    </w:p>
    <w:p w14:paraId="247A4926" w14:textId="2F8C28FA" w:rsidR="00412ABB" w:rsidRDefault="00412ABB" w:rsidP="00767E24">
      <w:pPr>
        <w:pStyle w:val="parrafo"/>
        <w:jc w:val="both"/>
        <w:rPr>
          <w:rFonts w:ascii="Montserrat" w:hAnsi="Montserrat"/>
          <w:bCs/>
          <w:sz w:val="22"/>
          <w:szCs w:val="22"/>
          <w:lang w:val="es-ES"/>
        </w:rPr>
      </w:pPr>
      <w:r>
        <w:rPr>
          <w:rFonts w:ascii="Montserrat" w:hAnsi="Montserrat"/>
          <w:bCs/>
          <w:sz w:val="22"/>
          <w:szCs w:val="22"/>
          <w:lang w:val="es-ES"/>
        </w:rPr>
        <w:t>En el último estudio fueran analizadas 41 de las empresas más relevantes del sector, que empleaban, en 2017, un total de 539 personas.</w:t>
      </w:r>
    </w:p>
    <w:p w14:paraId="2F0CD1C4" w14:textId="41AA2886" w:rsidR="00DC0EB4" w:rsidRDefault="00DC0EB4" w:rsidP="00DC0EB4">
      <w:pPr>
        <w:pStyle w:val="parrafo"/>
        <w:jc w:val="both"/>
        <w:rPr>
          <w:rFonts w:ascii="Montserrat" w:hAnsi="Montserrat"/>
          <w:bCs/>
          <w:sz w:val="22"/>
          <w:szCs w:val="22"/>
          <w:lang w:val="es-ES"/>
        </w:rPr>
      </w:pPr>
      <w:r>
        <w:rPr>
          <w:rFonts w:ascii="Montserrat" w:hAnsi="Montserrat"/>
          <w:bCs/>
          <w:sz w:val="22"/>
          <w:szCs w:val="22"/>
          <w:lang w:val="es-ES"/>
        </w:rPr>
        <w:t xml:space="preserve">LLYC Lisboa se consolidó en Portugal en 2015, completada la parcería con Imago, empresa que ha sido una de las primeras del mercado de la comunicación corporativa. Se posiciona como una de </w:t>
      </w:r>
      <w:r w:rsidRPr="00DC0EB4">
        <w:rPr>
          <w:rFonts w:ascii="Montserrat" w:hAnsi="Montserrat"/>
          <w:bCs/>
          <w:sz w:val="22"/>
          <w:szCs w:val="22"/>
          <w:lang w:val="es-ES"/>
        </w:rPr>
        <w:t>l</w:t>
      </w:r>
      <w:r>
        <w:rPr>
          <w:rFonts w:ascii="Montserrat" w:hAnsi="Montserrat"/>
          <w:bCs/>
          <w:sz w:val="22"/>
          <w:szCs w:val="22"/>
          <w:lang w:val="es-ES"/>
        </w:rPr>
        <w:t>a</w:t>
      </w:r>
      <w:r w:rsidRPr="00DC0EB4">
        <w:rPr>
          <w:rFonts w:ascii="Montserrat" w:hAnsi="Montserrat"/>
          <w:bCs/>
          <w:sz w:val="22"/>
          <w:szCs w:val="22"/>
          <w:lang w:val="es-ES"/>
        </w:rPr>
        <w:t>s principales consultor</w:t>
      </w:r>
      <w:r>
        <w:rPr>
          <w:rFonts w:ascii="Montserrat" w:hAnsi="Montserrat"/>
          <w:bCs/>
          <w:sz w:val="22"/>
          <w:szCs w:val="22"/>
          <w:lang w:val="es-ES"/>
        </w:rPr>
        <w:t>a</w:t>
      </w:r>
      <w:r w:rsidRPr="00DC0EB4">
        <w:rPr>
          <w:rFonts w:ascii="Montserrat" w:hAnsi="Montserrat"/>
          <w:bCs/>
          <w:sz w:val="22"/>
          <w:szCs w:val="22"/>
          <w:lang w:val="es-ES"/>
        </w:rPr>
        <w:t>s de gestión de la reputación, comunicación y asuntos públicos en el mercado portugués.</w:t>
      </w:r>
      <w:r w:rsidR="00CE6877">
        <w:rPr>
          <w:rFonts w:ascii="Montserrat" w:hAnsi="Montserrat"/>
          <w:bCs/>
          <w:sz w:val="22"/>
          <w:szCs w:val="22"/>
          <w:lang w:val="es-ES"/>
        </w:rPr>
        <w:t xml:space="preserve"> Sus principales servicios son Consultoría de Comunicación, Comunicación Corporativa, Digital, </w:t>
      </w:r>
      <w:proofErr w:type="spellStart"/>
      <w:r w:rsidR="00CE6877">
        <w:rPr>
          <w:rFonts w:ascii="Montserrat" w:hAnsi="Montserrat"/>
          <w:bCs/>
          <w:sz w:val="22"/>
          <w:szCs w:val="22"/>
          <w:lang w:val="es-ES"/>
        </w:rPr>
        <w:t>Consumer</w:t>
      </w:r>
      <w:proofErr w:type="spellEnd"/>
      <w:r w:rsidR="00CE6877">
        <w:rPr>
          <w:rFonts w:ascii="Montserrat" w:hAnsi="Montserrat"/>
          <w:bCs/>
          <w:sz w:val="22"/>
          <w:szCs w:val="22"/>
          <w:lang w:val="es-ES"/>
        </w:rPr>
        <w:t xml:space="preserve"> </w:t>
      </w:r>
      <w:proofErr w:type="spellStart"/>
      <w:r w:rsidR="00CE6877">
        <w:rPr>
          <w:rFonts w:ascii="Montserrat" w:hAnsi="Montserrat"/>
          <w:bCs/>
          <w:sz w:val="22"/>
          <w:szCs w:val="22"/>
          <w:lang w:val="es-ES"/>
        </w:rPr>
        <w:t>Engagement</w:t>
      </w:r>
      <w:proofErr w:type="spellEnd"/>
      <w:r w:rsidR="00CE6877">
        <w:rPr>
          <w:rFonts w:ascii="Montserrat" w:hAnsi="Montserrat"/>
          <w:bCs/>
          <w:sz w:val="22"/>
          <w:szCs w:val="22"/>
          <w:lang w:val="es-ES"/>
        </w:rPr>
        <w:t>, Crisis y Asuntos Públicos.</w:t>
      </w:r>
    </w:p>
    <w:p w14:paraId="61E8DDB3" w14:textId="77777777" w:rsidR="00412ABB" w:rsidRPr="00412ABB" w:rsidRDefault="00412ABB" w:rsidP="00767E24">
      <w:pPr>
        <w:pStyle w:val="parrafo"/>
        <w:jc w:val="both"/>
        <w:rPr>
          <w:rFonts w:ascii="Montserrat" w:hAnsi="Montserrat"/>
          <w:b/>
          <w:sz w:val="22"/>
          <w:szCs w:val="22"/>
          <w:lang w:val="es-ES"/>
        </w:rPr>
      </w:pPr>
    </w:p>
    <w:p w14:paraId="214C3CED" w14:textId="5FC96967" w:rsidR="00BC33FE" w:rsidRPr="00412ABB" w:rsidRDefault="00AE7845" w:rsidP="00767E24">
      <w:pPr>
        <w:pStyle w:val="parrafo"/>
        <w:jc w:val="both"/>
        <w:rPr>
          <w:rFonts w:ascii="Montserrat" w:hAnsi="Montserrat"/>
          <w:b/>
          <w:sz w:val="22"/>
          <w:szCs w:val="22"/>
          <w:lang w:val="es-ES"/>
        </w:rPr>
      </w:pPr>
      <w:r w:rsidRPr="00412ABB">
        <w:rPr>
          <w:rFonts w:ascii="Montserrat" w:hAnsi="Montserrat"/>
          <w:b/>
          <w:sz w:val="22"/>
          <w:szCs w:val="22"/>
          <w:lang w:val="es-ES"/>
        </w:rPr>
        <w:t xml:space="preserve"> </w:t>
      </w:r>
      <w:r w:rsidR="00412ABB" w:rsidRPr="00412ABB">
        <w:rPr>
          <w:rFonts w:ascii="Montserrat" w:hAnsi="Montserrat"/>
          <w:b/>
          <w:sz w:val="22"/>
          <w:szCs w:val="22"/>
          <w:lang w:val="es-ES"/>
        </w:rPr>
        <w:t>Análisis Sectorial</w:t>
      </w:r>
      <w:r w:rsidR="003C577F">
        <w:rPr>
          <w:rFonts w:ascii="Montserrat" w:hAnsi="Montserrat"/>
          <w:b/>
          <w:sz w:val="22"/>
          <w:szCs w:val="22"/>
          <w:lang w:val="es-ES"/>
        </w:rPr>
        <w:t>: las cinco fuerzas de Porter</w:t>
      </w:r>
    </w:p>
    <w:p w14:paraId="78FF3FAF" w14:textId="77777777" w:rsidR="00412ABB" w:rsidRPr="00AD66C5" w:rsidRDefault="00412ABB" w:rsidP="00767E24">
      <w:pPr>
        <w:pStyle w:val="parrafo"/>
        <w:jc w:val="both"/>
        <w:rPr>
          <w:rFonts w:ascii="Montserrat" w:hAnsi="Montserrat"/>
          <w:bCs/>
          <w:sz w:val="22"/>
          <w:szCs w:val="22"/>
          <w:lang w:val="es-ES"/>
        </w:rPr>
      </w:pPr>
    </w:p>
    <w:p w14:paraId="33564EF7" w14:textId="74C6082A" w:rsidR="00412ABB" w:rsidRPr="00094B8A" w:rsidRDefault="00412ABB" w:rsidP="00412ABB">
      <w:pPr>
        <w:pStyle w:val="parrafo"/>
        <w:numPr>
          <w:ilvl w:val="0"/>
          <w:numId w:val="11"/>
        </w:numPr>
        <w:jc w:val="both"/>
        <w:rPr>
          <w:rFonts w:ascii="Montserrat" w:hAnsi="Montserrat"/>
          <w:b/>
          <w:sz w:val="22"/>
          <w:szCs w:val="22"/>
          <w:lang w:val="es-ES"/>
        </w:rPr>
      </w:pPr>
      <w:r w:rsidRPr="00094B8A">
        <w:rPr>
          <w:rFonts w:ascii="Montserrat" w:hAnsi="Montserrat"/>
          <w:b/>
          <w:sz w:val="22"/>
          <w:szCs w:val="22"/>
          <w:lang w:val="es-ES"/>
        </w:rPr>
        <w:t>La intensidad de la competencia</w:t>
      </w:r>
    </w:p>
    <w:p w14:paraId="1B1F73F3" w14:textId="7246BC15" w:rsidR="00412ABB" w:rsidRDefault="00412ABB" w:rsidP="00412ABB">
      <w:pPr>
        <w:pStyle w:val="parrafo"/>
        <w:jc w:val="both"/>
        <w:rPr>
          <w:rFonts w:ascii="Montserrat" w:hAnsi="Montserrat"/>
          <w:bCs/>
          <w:sz w:val="22"/>
          <w:szCs w:val="22"/>
          <w:lang w:val="es-ES"/>
        </w:rPr>
      </w:pPr>
      <w:r>
        <w:rPr>
          <w:rFonts w:ascii="Montserrat" w:hAnsi="Montserrat"/>
          <w:bCs/>
          <w:sz w:val="22"/>
          <w:szCs w:val="22"/>
          <w:lang w:val="es-ES"/>
        </w:rPr>
        <w:t>En</w:t>
      </w:r>
      <w:r w:rsidR="00080AB4">
        <w:rPr>
          <w:rFonts w:ascii="Montserrat" w:hAnsi="Montserrat"/>
          <w:bCs/>
          <w:sz w:val="22"/>
          <w:szCs w:val="22"/>
          <w:lang w:val="es-ES"/>
        </w:rPr>
        <w:t xml:space="preserve"> el sector de la comunicación en</w:t>
      </w:r>
      <w:r>
        <w:rPr>
          <w:rFonts w:ascii="Montserrat" w:hAnsi="Montserrat"/>
          <w:bCs/>
          <w:sz w:val="22"/>
          <w:szCs w:val="22"/>
          <w:lang w:val="es-ES"/>
        </w:rPr>
        <w:t xml:space="preserve"> Portugal </w:t>
      </w:r>
      <w:r w:rsidR="00080AB4" w:rsidRPr="001114BE">
        <w:rPr>
          <w:rFonts w:ascii="Montserrat" w:hAnsi="Montserrat"/>
          <w:b/>
          <w:sz w:val="22"/>
          <w:szCs w:val="22"/>
          <w:lang w:val="es-ES"/>
        </w:rPr>
        <w:t>los competidores son numerosos, pero no equilibrados</w:t>
      </w:r>
      <w:r w:rsidR="00080AB4">
        <w:rPr>
          <w:rFonts w:ascii="Montserrat" w:hAnsi="Montserrat"/>
          <w:bCs/>
          <w:sz w:val="22"/>
          <w:szCs w:val="22"/>
          <w:lang w:val="es-ES"/>
        </w:rPr>
        <w:t>. E</w:t>
      </w:r>
      <w:r>
        <w:rPr>
          <w:rFonts w:ascii="Montserrat" w:hAnsi="Montserrat"/>
          <w:bCs/>
          <w:sz w:val="22"/>
          <w:szCs w:val="22"/>
          <w:lang w:val="es-ES"/>
        </w:rPr>
        <w:t xml:space="preserve">xiste un gran </w:t>
      </w:r>
      <w:r w:rsidR="00030C93">
        <w:rPr>
          <w:rFonts w:ascii="Montserrat" w:hAnsi="Montserrat"/>
          <w:bCs/>
          <w:sz w:val="22"/>
          <w:szCs w:val="22"/>
          <w:lang w:val="es-ES"/>
        </w:rPr>
        <w:t>número</w:t>
      </w:r>
      <w:r>
        <w:rPr>
          <w:rFonts w:ascii="Montserrat" w:hAnsi="Montserrat"/>
          <w:bCs/>
          <w:sz w:val="22"/>
          <w:szCs w:val="22"/>
          <w:lang w:val="es-ES"/>
        </w:rPr>
        <w:t xml:space="preserve"> de empresas en </w:t>
      </w:r>
      <w:r w:rsidR="00030C93">
        <w:rPr>
          <w:rFonts w:ascii="Montserrat" w:hAnsi="Montserrat"/>
          <w:bCs/>
          <w:sz w:val="22"/>
          <w:szCs w:val="22"/>
          <w:lang w:val="es-ES"/>
        </w:rPr>
        <w:t>el</w:t>
      </w:r>
      <w:r>
        <w:rPr>
          <w:rFonts w:ascii="Montserrat" w:hAnsi="Montserrat"/>
          <w:bCs/>
          <w:sz w:val="22"/>
          <w:szCs w:val="22"/>
          <w:lang w:val="es-ES"/>
        </w:rPr>
        <w:t xml:space="preserve"> área de consultoría de comunicación – una busca en directorio oficial de empresas </w:t>
      </w:r>
      <w:r w:rsidR="00414CE3">
        <w:rPr>
          <w:rFonts w:ascii="Montserrat" w:hAnsi="Montserrat"/>
          <w:bCs/>
          <w:sz w:val="22"/>
          <w:szCs w:val="22"/>
          <w:lang w:val="es-ES"/>
        </w:rPr>
        <w:t xml:space="preserve">nos da acceso a 198 resultados – pero la cuantidad que tiene facturación relevante y que se dedica al área especifica del presente case </w:t>
      </w:r>
      <w:proofErr w:type="spellStart"/>
      <w:r w:rsidR="00414CE3">
        <w:rPr>
          <w:rFonts w:ascii="Montserrat" w:hAnsi="Montserrat"/>
          <w:bCs/>
          <w:sz w:val="22"/>
          <w:szCs w:val="22"/>
          <w:lang w:val="es-ES"/>
        </w:rPr>
        <w:t>study</w:t>
      </w:r>
      <w:proofErr w:type="spellEnd"/>
      <w:r w:rsidR="00414CE3">
        <w:rPr>
          <w:rFonts w:ascii="Montserrat" w:hAnsi="Montserrat"/>
          <w:bCs/>
          <w:sz w:val="22"/>
          <w:szCs w:val="22"/>
          <w:lang w:val="es-ES"/>
        </w:rPr>
        <w:t xml:space="preserve"> – asuntos públicos – es mucho menor. Así que el primer paso fue identificar las empresas más relevantes</w:t>
      </w:r>
      <w:r w:rsidR="00080AB4">
        <w:rPr>
          <w:rFonts w:ascii="Montserrat" w:hAnsi="Montserrat"/>
          <w:bCs/>
          <w:sz w:val="22"/>
          <w:szCs w:val="22"/>
          <w:lang w:val="es-ES"/>
        </w:rPr>
        <w:t xml:space="preserve"> para este análisis</w:t>
      </w:r>
      <w:r w:rsidR="00414CE3">
        <w:rPr>
          <w:rFonts w:ascii="Montserrat" w:hAnsi="Montserrat"/>
          <w:bCs/>
          <w:sz w:val="22"/>
          <w:szCs w:val="22"/>
          <w:lang w:val="es-ES"/>
        </w:rPr>
        <w:t>, teniendo en cuenta</w:t>
      </w:r>
      <w:r w:rsidR="00080AB4">
        <w:rPr>
          <w:rFonts w:ascii="Montserrat" w:hAnsi="Montserrat"/>
          <w:bCs/>
          <w:sz w:val="22"/>
          <w:szCs w:val="22"/>
          <w:lang w:val="es-ES"/>
        </w:rPr>
        <w:t>:</w:t>
      </w:r>
      <w:r w:rsidR="00414CE3">
        <w:rPr>
          <w:rFonts w:ascii="Montserrat" w:hAnsi="Montserrat"/>
          <w:bCs/>
          <w:sz w:val="22"/>
          <w:szCs w:val="22"/>
          <w:lang w:val="es-ES"/>
        </w:rPr>
        <w:t xml:space="preserve"> </w:t>
      </w:r>
      <w:r w:rsidR="00080AB4">
        <w:rPr>
          <w:rFonts w:ascii="Montserrat" w:hAnsi="Montserrat"/>
          <w:bCs/>
          <w:sz w:val="22"/>
          <w:szCs w:val="22"/>
          <w:lang w:val="es-ES"/>
        </w:rPr>
        <w:t xml:space="preserve">su </w:t>
      </w:r>
      <w:r w:rsidR="00030C93">
        <w:rPr>
          <w:rFonts w:ascii="Montserrat" w:hAnsi="Montserrat"/>
          <w:bCs/>
          <w:sz w:val="22"/>
          <w:szCs w:val="22"/>
          <w:lang w:val="es-ES"/>
        </w:rPr>
        <w:t>posicionamiento</w:t>
      </w:r>
      <w:r w:rsidR="00080AB4">
        <w:rPr>
          <w:rFonts w:ascii="Montserrat" w:hAnsi="Montserrat"/>
          <w:bCs/>
          <w:sz w:val="22"/>
          <w:szCs w:val="22"/>
          <w:lang w:val="es-ES"/>
        </w:rPr>
        <w:t xml:space="preserve"> y experiencia el en mercado, </w:t>
      </w:r>
      <w:r w:rsidR="006D3786">
        <w:rPr>
          <w:rFonts w:ascii="Montserrat" w:hAnsi="Montserrat"/>
          <w:bCs/>
          <w:sz w:val="22"/>
          <w:szCs w:val="22"/>
          <w:lang w:val="es-ES"/>
        </w:rPr>
        <w:t xml:space="preserve">la relevancia de asuntos públicos en su operación global, su </w:t>
      </w:r>
      <w:r w:rsidR="001452E7">
        <w:rPr>
          <w:rFonts w:ascii="Montserrat" w:hAnsi="Montserrat"/>
          <w:bCs/>
          <w:sz w:val="22"/>
          <w:szCs w:val="22"/>
          <w:lang w:val="es-ES"/>
        </w:rPr>
        <w:t>dimensión en equipo</w:t>
      </w:r>
      <w:r w:rsidR="006D3786">
        <w:rPr>
          <w:rFonts w:ascii="Montserrat" w:hAnsi="Montserrat"/>
          <w:bCs/>
          <w:sz w:val="22"/>
          <w:szCs w:val="22"/>
          <w:lang w:val="es-ES"/>
        </w:rPr>
        <w:t>, su política de precio y ventajas competitivas.</w:t>
      </w:r>
      <w:r w:rsidR="003C577F">
        <w:rPr>
          <w:rStyle w:val="Refdenotaderodap"/>
          <w:rFonts w:ascii="Montserrat" w:hAnsi="Montserrat"/>
          <w:bCs/>
          <w:sz w:val="22"/>
          <w:szCs w:val="22"/>
          <w:lang w:val="es-ES"/>
        </w:rPr>
        <w:footnoteReference w:id="2"/>
      </w:r>
    </w:p>
    <w:p w14:paraId="6A4D88BE" w14:textId="1EAA5B81" w:rsidR="003C577F" w:rsidRDefault="003C577F" w:rsidP="00412ABB">
      <w:pPr>
        <w:pStyle w:val="parrafo"/>
        <w:jc w:val="both"/>
        <w:rPr>
          <w:rFonts w:ascii="Montserrat" w:hAnsi="Montserrat"/>
          <w:bCs/>
          <w:sz w:val="22"/>
          <w:szCs w:val="22"/>
          <w:lang w:val="es-ES"/>
        </w:rPr>
      </w:pPr>
    </w:p>
    <w:p w14:paraId="088530AB" w14:textId="78A8CA90" w:rsidR="001452E7" w:rsidRDefault="001452E7" w:rsidP="00412ABB">
      <w:pPr>
        <w:pStyle w:val="parrafo"/>
        <w:jc w:val="both"/>
        <w:rPr>
          <w:rFonts w:ascii="Montserrat" w:hAnsi="Montserrat"/>
          <w:bCs/>
          <w:sz w:val="22"/>
          <w:szCs w:val="22"/>
          <w:lang w:val="es-ES"/>
        </w:rPr>
      </w:pPr>
    </w:p>
    <w:p w14:paraId="7E6FEA39" w14:textId="77777777" w:rsidR="001452E7" w:rsidRPr="00AD66C5" w:rsidRDefault="001452E7" w:rsidP="00412ABB">
      <w:pPr>
        <w:pStyle w:val="parrafo"/>
        <w:jc w:val="both"/>
        <w:rPr>
          <w:rFonts w:ascii="Montserrat" w:hAnsi="Montserrat"/>
          <w:bCs/>
          <w:sz w:val="22"/>
          <w:szCs w:val="22"/>
          <w:lang w:val="es-ES"/>
        </w:rPr>
      </w:pPr>
    </w:p>
    <w:tbl>
      <w:tblPr>
        <w:tblStyle w:val="TabelacomGrelha"/>
        <w:tblW w:w="0" w:type="auto"/>
        <w:tblLayout w:type="fixed"/>
        <w:tblLook w:val="04A0" w:firstRow="1" w:lastRow="0" w:firstColumn="1" w:lastColumn="0" w:noHBand="0" w:noVBand="1"/>
      </w:tblPr>
      <w:tblGrid>
        <w:gridCol w:w="1555"/>
        <w:gridCol w:w="1417"/>
        <w:gridCol w:w="1276"/>
        <w:gridCol w:w="1134"/>
        <w:gridCol w:w="992"/>
        <w:gridCol w:w="992"/>
        <w:gridCol w:w="1128"/>
      </w:tblGrid>
      <w:tr w:rsidR="00094B8A" w14:paraId="3E1DD19C" w14:textId="77777777" w:rsidTr="003C577F">
        <w:tc>
          <w:tcPr>
            <w:tcW w:w="1555" w:type="dxa"/>
          </w:tcPr>
          <w:p w14:paraId="79C8064C" w14:textId="64774A50" w:rsidR="00030C93" w:rsidRPr="00640DCE" w:rsidRDefault="00640DCE" w:rsidP="006D3786">
            <w:pPr>
              <w:pStyle w:val="parrafo"/>
              <w:jc w:val="center"/>
              <w:rPr>
                <w:rFonts w:ascii="Montserrat" w:hAnsi="Montserrat"/>
                <w:b/>
                <w:sz w:val="14"/>
                <w:szCs w:val="14"/>
                <w:lang w:val="es-ES"/>
              </w:rPr>
            </w:pPr>
            <w:proofErr w:type="spellStart"/>
            <w:r w:rsidRPr="006D3786">
              <w:rPr>
                <w:rFonts w:ascii="Montserrat" w:hAnsi="Montserrat"/>
                <w:b/>
                <w:sz w:val="20"/>
                <w:szCs w:val="20"/>
                <w:lang w:val="es-ES"/>
              </w:rPr>
              <w:lastRenderedPageBreak/>
              <w:t>Tier</w:t>
            </w:r>
            <w:proofErr w:type="spellEnd"/>
            <w:r w:rsidRPr="006D3786">
              <w:rPr>
                <w:rFonts w:ascii="Montserrat" w:hAnsi="Montserrat"/>
                <w:b/>
                <w:sz w:val="20"/>
                <w:szCs w:val="20"/>
                <w:lang w:val="es-ES"/>
              </w:rPr>
              <w:t xml:space="preserve"> 1</w:t>
            </w:r>
          </w:p>
        </w:tc>
        <w:tc>
          <w:tcPr>
            <w:tcW w:w="1417" w:type="dxa"/>
            <w:shd w:val="clear" w:color="auto" w:fill="DDDDDD" w:themeFill="accent4"/>
          </w:tcPr>
          <w:p w14:paraId="09A681EE" w14:textId="7A2C4417" w:rsidR="00030C93" w:rsidRPr="00640DCE" w:rsidRDefault="00030C93" w:rsidP="00767E24">
            <w:pPr>
              <w:pStyle w:val="parrafo"/>
              <w:jc w:val="both"/>
              <w:rPr>
                <w:rFonts w:ascii="Montserrat" w:hAnsi="Montserrat"/>
                <w:b/>
                <w:sz w:val="14"/>
                <w:szCs w:val="14"/>
                <w:lang w:val="es-ES"/>
              </w:rPr>
            </w:pPr>
            <w:proofErr w:type="spellStart"/>
            <w:r w:rsidRPr="00640DCE">
              <w:rPr>
                <w:rFonts w:ascii="Montserrat" w:hAnsi="Montserrat"/>
                <w:b/>
                <w:sz w:val="14"/>
                <w:szCs w:val="14"/>
                <w:lang w:val="es-ES"/>
              </w:rPr>
              <w:t>Wisdom</w:t>
            </w:r>
            <w:proofErr w:type="spellEnd"/>
          </w:p>
        </w:tc>
        <w:tc>
          <w:tcPr>
            <w:tcW w:w="1276" w:type="dxa"/>
            <w:shd w:val="clear" w:color="auto" w:fill="DDDDDD" w:themeFill="accent4"/>
          </w:tcPr>
          <w:p w14:paraId="53D345BA" w14:textId="54CF6B45" w:rsidR="00030C93" w:rsidRPr="00640DCE" w:rsidRDefault="00030C93" w:rsidP="00767E24">
            <w:pPr>
              <w:pStyle w:val="parrafo"/>
              <w:jc w:val="both"/>
              <w:rPr>
                <w:rFonts w:ascii="Montserrat" w:hAnsi="Montserrat"/>
                <w:b/>
                <w:sz w:val="14"/>
                <w:szCs w:val="14"/>
                <w:lang w:val="es-ES"/>
              </w:rPr>
            </w:pPr>
            <w:r w:rsidRPr="00640DCE">
              <w:rPr>
                <w:rFonts w:ascii="Montserrat" w:hAnsi="Montserrat"/>
                <w:b/>
                <w:sz w:val="14"/>
                <w:szCs w:val="14"/>
                <w:lang w:val="es-ES"/>
              </w:rPr>
              <w:t>JLM</w:t>
            </w:r>
          </w:p>
        </w:tc>
        <w:tc>
          <w:tcPr>
            <w:tcW w:w="1134" w:type="dxa"/>
            <w:shd w:val="clear" w:color="auto" w:fill="DDDDDD" w:themeFill="accent4"/>
          </w:tcPr>
          <w:p w14:paraId="6B26C83C" w14:textId="7CAAACDF" w:rsidR="00030C93" w:rsidRPr="00640DCE" w:rsidRDefault="00030C93" w:rsidP="00767E24">
            <w:pPr>
              <w:pStyle w:val="parrafo"/>
              <w:jc w:val="both"/>
              <w:rPr>
                <w:rFonts w:ascii="Montserrat" w:hAnsi="Montserrat"/>
                <w:b/>
                <w:sz w:val="14"/>
                <w:szCs w:val="14"/>
                <w:lang w:val="es-ES"/>
              </w:rPr>
            </w:pPr>
            <w:r w:rsidRPr="00640DCE">
              <w:rPr>
                <w:rFonts w:ascii="Montserrat" w:hAnsi="Montserrat"/>
                <w:b/>
                <w:sz w:val="14"/>
                <w:szCs w:val="14"/>
                <w:lang w:val="es-ES"/>
              </w:rPr>
              <w:t>HK</w:t>
            </w:r>
          </w:p>
        </w:tc>
        <w:tc>
          <w:tcPr>
            <w:tcW w:w="992" w:type="dxa"/>
            <w:shd w:val="clear" w:color="auto" w:fill="DDDDDD" w:themeFill="accent4"/>
          </w:tcPr>
          <w:p w14:paraId="49DC9391" w14:textId="3E0D444C" w:rsidR="00030C93" w:rsidRPr="00640DCE" w:rsidRDefault="00030C93" w:rsidP="00767E24">
            <w:pPr>
              <w:pStyle w:val="parrafo"/>
              <w:jc w:val="both"/>
              <w:rPr>
                <w:rFonts w:ascii="Montserrat" w:hAnsi="Montserrat"/>
                <w:b/>
                <w:sz w:val="14"/>
                <w:szCs w:val="14"/>
                <w:lang w:val="es-ES"/>
              </w:rPr>
            </w:pPr>
            <w:r w:rsidRPr="00640DCE">
              <w:rPr>
                <w:rFonts w:ascii="Montserrat" w:hAnsi="Montserrat"/>
                <w:b/>
                <w:sz w:val="14"/>
                <w:szCs w:val="14"/>
                <w:lang w:val="es-ES"/>
              </w:rPr>
              <w:t>F5C</w:t>
            </w:r>
          </w:p>
        </w:tc>
        <w:tc>
          <w:tcPr>
            <w:tcW w:w="992" w:type="dxa"/>
            <w:shd w:val="clear" w:color="auto" w:fill="DDDDDD" w:themeFill="accent4"/>
          </w:tcPr>
          <w:p w14:paraId="2E15FF90" w14:textId="4E7335D8" w:rsidR="00030C93" w:rsidRPr="00640DCE" w:rsidRDefault="00030C93" w:rsidP="00767E24">
            <w:pPr>
              <w:pStyle w:val="parrafo"/>
              <w:jc w:val="both"/>
              <w:rPr>
                <w:rFonts w:ascii="Montserrat" w:hAnsi="Montserrat"/>
                <w:b/>
                <w:sz w:val="14"/>
                <w:szCs w:val="14"/>
                <w:lang w:val="es-ES"/>
              </w:rPr>
            </w:pPr>
            <w:r w:rsidRPr="00640DCE">
              <w:rPr>
                <w:rFonts w:ascii="Montserrat" w:hAnsi="Montserrat"/>
                <w:b/>
                <w:sz w:val="14"/>
                <w:szCs w:val="14"/>
                <w:lang w:val="es-ES"/>
              </w:rPr>
              <w:t>Cunha e Vaz</w:t>
            </w:r>
          </w:p>
        </w:tc>
        <w:tc>
          <w:tcPr>
            <w:tcW w:w="1128" w:type="dxa"/>
            <w:shd w:val="clear" w:color="auto" w:fill="DDDDDD" w:themeFill="accent4"/>
          </w:tcPr>
          <w:p w14:paraId="1CFA01A5" w14:textId="1B6E1E50" w:rsidR="00030C93" w:rsidRPr="00640DCE" w:rsidRDefault="00030C93" w:rsidP="00767E24">
            <w:pPr>
              <w:pStyle w:val="parrafo"/>
              <w:jc w:val="both"/>
              <w:rPr>
                <w:rFonts w:ascii="Montserrat" w:hAnsi="Montserrat"/>
                <w:b/>
                <w:sz w:val="14"/>
                <w:szCs w:val="14"/>
                <w:lang w:val="es-ES"/>
              </w:rPr>
            </w:pPr>
            <w:proofErr w:type="spellStart"/>
            <w:r w:rsidRPr="00640DCE">
              <w:rPr>
                <w:rFonts w:ascii="Montserrat" w:hAnsi="Montserrat"/>
                <w:b/>
                <w:sz w:val="14"/>
                <w:szCs w:val="14"/>
                <w:lang w:val="es-ES"/>
              </w:rPr>
              <w:t>Lift</w:t>
            </w:r>
            <w:proofErr w:type="spellEnd"/>
          </w:p>
        </w:tc>
      </w:tr>
      <w:tr w:rsidR="00094B8A" w14:paraId="189A8650" w14:textId="77777777" w:rsidTr="003C577F">
        <w:tc>
          <w:tcPr>
            <w:tcW w:w="1555" w:type="dxa"/>
            <w:shd w:val="clear" w:color="auto" w:fill="D8EAF8" w:themeFill="background1" w:themeFillTint="1A"/>
          </w:tcPr>
          <w:p w14:paraId="18FF3021" w14:textId="42B44074" w:rsidR="00030C93" w:rsidRPr="00640DCE" w:rsidRDefault="00030C93" w:rsidP="006D3786">
            <w:pPr>
              <w:pStyle w:val="parrafo"/>
              <w:jc w:val="center"/>
              <w:rPr>
                <w:rFonts w:ascii="Montserrat" w:hAnsi="Montserrat"/>
                <w:b/>
                <w:sz w:val="14"/>
                <w:szCs w:val="14"/>
                <w:lang w:val="es-ES"/>
              </w:rPr>
            </w:pPr>
            <w:r w:rsidRPr="00640DCE">
              <w:rPr>
                <w:rFonts w:ascii="Montserrat" w:hAnsi="Montserrat"/>
                <w:b/>
                <w:sz w:val="14"/>
                <w:szCs w:val="14"/>
                <w:lang w:val="es-ES"/>
              </w:rPr>
              <w:t>Posicionamiento</w:t>
            </w:r>
          </w:p>
        </w:tc>
        <w:tc>
          <w:tcPr>
            <w:tcW w:w="1417" w:type="dxa"/>
          </w:tcPr>
          <w:p w14:paraId="10E62F64" w14:textId="23CA011E" w:rsidR="00030C93" w:rsidRPr="00640DCE" w:rsidRDefault="00094B8A" w:rsidP="003C577F">
            <w:pPr>
              <w:pStyle w:val="parrafo"/>
              <w:jc w:val="center"/>
              <w:rPr>
                <w:rFonts w:ascii="Montserrat" w:hAnsi="Montserrat"/>
                <w:bCs/>
                <w:sz w:val="14"/>
                <w:szCs w:val="14"/>
                <w:lang w:val="es-ES"/>
              </w:rPr>
            </w:pPr>
            <w:r>
              <w:rPr>
                <w:rFonts w:ascii="Montserrat" w:hAnsi="Montserrat"/>
                <w:bCs/>
                <w:sz w:val="14"/>
                <w:szCs w:val="14"/>
                <w:lang w:val="es-ES"/>
              </w:rPr>
              <w:t>N</w:t>
            </w:r>
            <w:r w:rsidRPr="00094B8A">
              <w:rPr>
                <w:rFonts w:ascii="Montserrat" w:hAnsi="Montserrat"/>
                <w:bCs/>
                <w:sz w:val="14"/>
                <w:szCs w:val="14"/>
                <w:lang w:val="es-ES"/>
              </w:rPr>
              <w:t>ació para ocupar el territorio de influencia y está preparad</w:t>
            </w:r>
            <w:r>
              <w:rPr>
                <w:rFonts w:ascii="Montserrat" w:hAnsi="Montserrat"/>
                <w:bCs/>
                <w:sz w:val="14"/>
                <w:szCs w:val="14"/>
                <w:lang w:val="es-ES"/>
              </w:rPr>
              <w:t>a</w:t>
            </w:r>
            <w:r w:rsidRPr="00094B8A">
              <w:rPr>
                <w:rFonts w:ascii="Montserrat" w:hAnsi="Montserrat"/>
                <w:bCs/>
                <w:sz w:val="14"/>
                <w:szCs w:val="14"/>
                <w:lang w:val="es-ES"/>
              </w:rPr>
              <w:t xml:space="preserve"> para trabajar con l</w:t>
            </w:r>
            <w:r>
              <w:rPr>
                <w:rFonts w:ascii="Montserrat" w:hAnsi="Montserrat"/>
                <w:bCs/>
                <w:sz w:val="14"/>
                <w:szCs w:val="14"/>
                <w:lang w:val="es-ES"/>
              </w:rPr>
              <w:t>o</w:t>
            </w:r>
            <w:r w:rsidRPr="00094B8A">
              <w:rPr>
                <w:rFonts w:ascii="Montserrat" w:hAnsi="Montserrat"/>
                <w:bCs/>
                <w:sz w:val="14"/>
                <w:szCs w:val="14"/>
                <w:lang w:val="es-ES"/>
              </w:rPr>
              <w:t xml:space="preserve">s diferentes </w:t>
            </w:r>
            <w:proofErr w:type="spellStart"/>
            <w:r>
              <w:rPr>
                <w:rFonts w:ascii="Montserrat" w:hAnsi="Montserrat"/>
                <w:bCs/>
                <w:sz w:val="14"/>
                <w:szCs w:val="14"/>
                <w:lang w:val="es-ES"/>
              </w:rPr>
              <w:t>stakeholders</w:t>
            </w:r>
            <w:proofErr w:type="spellEnd"/>
            <w:r>
              <w:rPr>
                <w:rFonts w:ascii="Montserrat" w:hAnsi="Montserrat"/>
                <w:bCs/>
                <w:sz w:val="14"/>
                <w:szCs w:val="14"/>
                <w:lang w:val="es-ES"/>
              </w:rPr>
              <w:t xml:space="preserve"> </w:t>
            </w:r>
            <w:r w:rsidRPr="00094B8A">
              <w:rPr>
                <w:rFonts w:ascii="Montserrat" w:hAnsi="Montserrat"/>
                <w:bCs/>
                <w:sz w:val="14"/>
                <w:szCs w:val="14"/>
                <w:lang w:val="es-ES"/>
              </w:rPr>
              <w:t>de los clientes</w:t>
            </w:r>
            <w:r>
              <w:rPr>
                <w:rFonts w:ascii="Montserrat" w:hAnsi="Montserrat"/>
                <w:bCs/>
                <w:sz w:val="14"/>
                <w:szCs w:val="14"/>
                <w:lang w:val="es-ES"/>
              </w:rPr>
              <w:t xml:space="preserve">: </w:t>
            </w:r>
            <w:r w:rsidRPr="00094B8A">
              <w:rPr>
                <w:rFonts w:ascii="Montserrat" w:hAnsi="Montserrat"/>
                <w:bCs/>
                <w:sz w:val="14"/>
                <w:szCs w:val="14"/>
                <w:lang w:val="es-ES"/>
              </w:rPr>
              <w:t xml:space="preserve">prensa, personas influyentes, consumidores, entidades públicas, accionistas, empleados o </w:t>
            </w:r>
            <w:r>
              <w:rPr>
                <w:rFonts w:ascii="Montserrat" w:hAnsi="Montserrat"/>
                <w:bCs/>
                <w:sz w:val="14"/>
                <w:szCs w:val="14"/>
                <w:lang w:val="es-ES"/>
              </w:rPr>
              <w:t>parceros de negocio</w:t>
            </w:r>
            <w:r w:rsidRPr="00094B8A">
              <w:rPr>
                <w:rFonts w:ascii="Montserrat" w:hAnsi="Montserrat"/>
                <w:bCs/>
                <w:sz w:val="14"/>
                <w:szCs w:val="14"/>
                <w:lang w:val="es-ES"/>
              </w:rPr>
              <w:t>s.</w:t>
            </w:r>
          </w:p>
        </w:tc>
        <w:tc>
          <w:tcPr>
            <w:tcW w:w="1276" w:type="dxa"/>
          </w:tcPr>
          <w:p w14:paraId="69B4DB27" w14:textId="4955BCE9" w:rsidR="00030C93" w:rsidRPr="00640DCE" w:rsidRDefault="00030C93" w:rsidP="003C577F">
            <w:pPr>
              <w:pStyle w:val="parrafo"/>
              <w:jc w:val="center"/>
              <w:rPr>
                <w:rFonts w:ascii="Montserrat" w:hAnsi="Montserrat"/>
                <w:bCs/>
                <w:sz w:val="14"/>
                <w:szCs w:val="14"/>
                <w:lang w:val="es-ES"/>
              </w:rPr>
            </w:pPr>
            <w:r w:rsidRPr="00640DCE">
              <w:rPr>
                <w:rFonts w:ascii="Montserrat" w:hAnsi="Montserrat"/>
                <w:bCs/>
                <w:sz w:val="14"/>
                <w:szCs w:val="14"/>
                <w:lang w:val="es-ES"/>
              </w:rPr>
              <w:t xml:space="preserve">El </w:t>
            </w:r>
            <w:proofErr w:type="spellStart"/>
            <w:r w:rsidRPr="00640DCE">
              <w:rPr>
                <w:rFonts w:ascii="Montserrat" w:hAnsi="Montserrat"/>
                <w:bCs/>
                <w:sz w:val="14"/>
                <w:szCs w:val="14"/>
                <w:lang w:val="es-ES"/>
              </w:rPr>
              <w:t>core</w:t>
            </w:r>
            <w:proofErr w:type="spellEnd"/>
            <w:r w:rsidRPr="00640DCE">
              <w:rPr>
                <w:rFonts w:ascii="Montserrat" w:hAnsi="Montserrat"/>
                <w:bCs/>
                <w:sz w:val="14"/>
                <w:szCs w:val="14"/>
                <w:lang w:val="es-ES"/>
              </w:rPr>
              <w:t xml:space="preserve"> </w:t>
            </w:r>
            <w:proofErr w:type="spellStart"/>
            <w:r w:rsidRPr="00640DCE">
              <w:rPr>
                <w:rFonts w:ascii="Montserrat" w:hAnsi="Montserrat"/>
                <w:bCs/>
                <w:sz w:val="14"/>
                <w:szCs w:val="14"/>
                <w:lang w:val="es-ES"/>
              </w:rPr>
              <w:t>business</w:t>
            </w:r>
            <w:proofErr w:type="spellEnd"/>
            <w:r w:rsidRPr="00640DCE">
              <w:rPr>
                <w:rFonts w:ascii="Montserrat" w:hAnsi="Montserrat"/>
                <w:bCs/>
                <w:sz w:val="14"/>
                <w:szCs w:val="14"/>
                <w:lang w:val="es-ES"/>
              </w:rPr>
              <w:t xml:space="preserve"> de JLM &amp; </w:t>
            </w:r>
            <w:proofErr w:type="spellStart"/>
            <w:r w:rsidRPr="00640DCE">
              <w:rPr>
                <w:rFonts w:ascii="Montserrat" w:hAnsi="Montserrat"/>
                <w:bCs/>
                <w:sz w:val="14"/>
                <w:szCs w:val="14"/>
                <w:lang w:val="es-ES"/>
              </w:rPr>
              <w:t>Associados</w:t>
            </w:r>
            <w:proofErr w:type="spellEnd"/>
            <w:r w:rsidRPr="00640DCE">
              <w:rPr>
                <w:rFonts w:ascii="Montserrat" w:hAnsi="Montserrat"/>
                <w:bCs/>
                <w:sz w:val="14"/>
                <w:szCs w:val="14"/>
                <w:lang w:val="es-ES"/>
              </w:rPr>
              <w:t xml:space="preserve"> es la consultoría de comunicación empresarial e institucional, con fuerte valencia en la comunicación financiera</w:t>
            </w:r>
          </w:p>
        </w:tc>
        <w:tc>
          <w:tcPr>
            <w:tcW w:w="1134" w:type="dxa"/>
          </w:tcPr>
          <w:p w14:paraId="5A48607A" w14:textId="43A7D402" w:rsidR="00030C93" w:rsidRPr="00640DCE" w:rsidRDefault="00640DCE" w:rsidP="003C577F">
            <w:pPr>
              <w:pStyle w:val="parrafo"/>
              <w:jc w:val="center"/>
              <w:rPr>
                <w:rFonts w:ascii="Montserrat" w:hAnsi="Montserrat"/>
                <w:bCs/>
                <w:sz w:val="14"/>
                <w:szCs w:val="14"/>
                <w:lang w:val="es-ES"/>
              </w:rPr>
            </w:pPr>
            <w:r w:rsidRPr="00640DCE">
              <w:rPr>
                <w:rFonts w:ascii="Montserrat" w:hAnsi="Montserrat"/>
                <w:bCs/>
                <w:sz w:val="14"/>
                <w:szCs w:val="14"/>
                <w:lang w:val="es-ES"/>
              </w:rPr>
              <w:t>Ag</w:t>
            </w:r>
            <w:r w:rsidR="00094B8A">
              <w:rPr>
                <w:rFonts w:ascii="Montserrat" w:hAnsi="Montserrat"/>
                <w:bCs/>
                <w:sz w:val="14"/>
                <w:szCs w:val="14"/>
                <w:lang w:val="es-ES"/>
              </w:rPr>
              <w:t>e</w:t>
            </w:r>
            <w:r w:rsidRPr="00640DCE">
              <w:rPr>
                <w:rFonts w:ascii="Montserrat" w:hAnsi="Montserrat"/>
                <w:bCs/>
                <w:sz w:val="14"/>
                <w:szCs w:val="14"/>
                <w:lang w:val="es-ES"/>
              </w:rPr>
              <w:t>ncia de r</w:t>
            </w:r>
            <w:r w:rsidR="00094B8A">
              <w:rPr>
                <w:rFonts w:ascii="Montserrat" w:hAnsi="Montserrat"/>
                <w:bCs/>
                <w:sz w:val="14"/>
                <w:szCs w:val="14"/>
                <w:lang w:val="es-ES"/>
              </w:rPr>
              <w:t xml:space="preserve">elaciones </w:t>
            </w:r>
            <w:r w:rsidRPr="00640DCE">
              <w:rPr>
                <w:rFonts w:ascii="Montserrat" w:hAnsi="Montserrat"/>
                <w:bCs/>
                <w:sz w:val="14"/>
                <w:szCs w:val="14"/>
                <w:lang w:val="es-ES"/>
              </w:rPr>
              <w:t xml:space="preserve">públicas </w:t>
            </w:r>
            <w:r w:rsidR="00094B8A">
              <w:rPr>
                <w:rFonts w:ascii="Montserrat" w:hAnsi="Montserrat"/>
                <w:bCs/>
                <w:sz w:val="14"/>
                <w:szCs w:val="14"/>
                <w:lang w:val="es-ES"/>
              </w:rPr>
              <w:t>y comunicación integrada.</w:t>
            </w:r>
          </w:p>
        </w:tc>
        <w:tc>
          <w:tcPr>
            <w:tcW w:w="992" w:type="dxa"/>
          </w:tcPr>
          <w:p w14:paraId="7FEAE2C2" w14:textId="75F1AA50" w:rsidR="00094B8A" w:rsidRDefault="00094B8A" w:rsidP="003C577F">
            <w:pPr>
              <w:pStyle w:val="parrafo"/>
              <w:jc w:val="center"/>
              <w:rPr>
                <w:rFonts w:ascii="Montserrat" w:hAnsi="Montserrat"/>
                <w:bCs/>
                <w:sz w:val="14"/>
                <w:szCs w:val="14"/>
                <w:lang w:val="es-ES"/>
              </w:rPr>
            </w:pPr>
            <w:r>
              <w:rPr>
                <w:rFonts w:ascii="Montserrat" w:hAnsi="Montserrat"/>
                <w:bCs/>
                <w:sz w:val="14"/>
                <w:szCs w:val="14"/>
                <w:lang w:val="es-ES"/>
              </w:rPr>
              <w:t xml:space="preserve">Consultora con </w:t>
            </w:r>
            <w:r w:rsidR="00640DCE" w:rsidRPr="00640DCE">
              <w:rPr>
                <w:rFonts w:ascii="Montserrat" w:hAnsi="Montserrat"/>
                <w:bCs/>
                <w:sz w:val="14"/>
                <w:szCs w:val="14"/>
                <w:lang w:val="es-ES"/>
              </w:rPr>
              <w:t>Equip</w:t>
            </w:r>
            <w:r>
              <w:rPr>
                <w:rFonts w:ascii="Montserrat" w:hAnsi="Montserrat"/>
                <w:bCs/>
                <w:sz w:val="14"/>
                <w:szCs w:val="14"/>
                <w:lang w:val="es-ES"/>
              </w:rPr>
              <w:t>o</w:t>
            </w:r>
            <w:r w:rsidR="00640DCE" w:rsidRPr="00640DCE">
              <w:rPr>
                <w:rFonts w:ascii="Montserrat" w:hAnsi="Montserrat"/>
                <w:bCs/>
                <w:sz w:val="14"/>
                <w:szCs w:val="14"/>
                <w:lang w:val="es-ES"/>
              </w:rPr>
              <w:t xml:space="preserve"> </w:t>
            </w:r>
            <w:r>
              <w:rPr>
                <w:rFonts w:ascii="Montserrat" w:hAnsi="Montserrat"/>
                <w:bCs/>
                <w:sz w:val="14"/>
                <w:szCs w:val="14"/>
                <w:lang w:val="es-ES"/>
              </w:rPr>
              <w:t>senior y experiencia en comunicación política</w:t>
            </w:r>
          </w:p>
          <w:p w14:paraId="25AA0515" w14:textId="710A29AE" w:rsidR="00030C93" w:rsidRPr="00640DCE" w:rsidRDefault="00030C93" w:rsidP="003C577F">
            <w:pPr>
              <w:pStyle w:val="parrafo"/>
              <w:jc w:val="center"/>
              <w:rPr>
                <w:rFonts w:ascii="Montserrat" w:hAnsi="Montserrat"/>
                <w:bCs/>
                <w:sz w:val="14"/>
                <w:szCs w:val="14"/>
                <w:lang w:val="es-ES"/>
              </w:rPr>
            </w:pPr>
          </w:p>
        </w:tc>
        <w:tc>
          <w:tcPr>
            <w:tcW w:w="992" w:type="dxa"/>
          </w:tcPr>
          <w:p w14:paraId="0691CB87" w14:textId="72F8071C" w:rsidR="00030C93" w:rsidRPr="00640DCE" w:rsidRDefault="00030C93" w:rsidP="003C577F">
            <w:pPr>
              <w:pStyle w:val="parrafo"/>
              <w:jc w:val="center"/>
              <w:rPr>
                <w:rFonts w:ascii="Montserrat" w:hAnsi="Montserrat"/>
                <w:bCs/>
                <w:sz w:val="14"/>
                <w:szCs w:val="14"/>
                <w:lang w:val="es-ES"/>
              </w:rPr>
            </w:pPr>
            <w:r w:rsidRPr="00640DCE">
              <w:rPr>
                <w:rFonts w:ascii="Montserrat" w:hAnsi="Montserrat"/>
                <w:bCs/>
                <w:sz w:val="14"/>
                <w:szCs w:val="14"/>
                <w:lang w:val="es-ES"/>
              </w:rPr>
              <w:t>CV&amp;A CUIDA DE SU REPUTACION</w:t>
            </w:r>
          </w:p>
        </w:tc>
        <w:tc>
          <w:tcPr>
            <w:tcW w:w="1128" w:type="dxa"/>
          </w:tcPr>
          <w:p w14:paraId="2239A5CE" w14:textId="49612D29" w:rsidR="00030C93" w:rsidRPr="00640DCE" w:rsidRDefault="00030C93" w:rsidP="003C577F">
            <w:pPr>
              <w:pStyle w:val="parrafo"/>
              <w:jc w:val="center"/>
              <w:rPr>
                <w:rFonts w:ascii="Montserrat" w:hAnsi="Montserrat"/>
                <w:bCs/>
                <w:sz w:val="14"/>
                <w:szCs w:val="14"/>
                <w:lang w:val="es-ES"/>
              </w:rPr>
            </w:pPr>
            <w:r w:rsidRPr="00640DCE">
              <w:rPr>
                <w:rFonts w:ascii="Montserrat" w:hAnsi="Montserrat"/>
                <w:bCs/>
                <w:sz w:val="14"/>
                <w:szCs w:val="14"/>
                <w:lang w:val="es-ES"/>
              </w:rPr>
              <w:t>Mejor grupo portugués de marketing y comunicación: el mundo de la comunicación verdaderamente integrado</w:t>
            </w:r>
          </w:p>
        </w:tc>
      </w:tr>
      <w:tr w:rsidR="00094B8A" w14:paraId="3A60BBCC" w14:textId="77777777" w:rsidTr="003C577F">
        <w:tc>
          <w:tcPr>
            <w:tcW w:w="1555" w:type="dxa"/>
            <w:shd w:val="clear" w:color="auto" w:fill="D8EAF8" w:themeFill="background1" w:themeFillTint="1A"/>
          </w:tcPr>
          <w:p w14:paraId="7B1F608F" w14:textId="7B6A1241" w:rsidR="00030C93" w:rsidRPr="00640DCE" w:rsidRDefault="00030C93" w:rsidP="00767E24">
            <w:pPr>
              <w:pStyle w:val="parrafo"/>
              <w:jc w:val="both"/>
              <w:rPr>
                <w:rFonts w:ascii="Montserrat" w:hAnsi="Montserrat"/>
                <w:b/>
                <w:sz w:val="14"/>
                <w:szCs w:val="14"/>
                <w:lang w:val="es-ES"/>
              </w:rPr>
            </w:pPr>
            <w:r w:rsidRPr="00640DCE">
              <w:rPr>
                <w:rFonts w:ascii="Montserrat" w:hAnsi="Montserrat"/>
                <w:b/>
                <w:sz w:val="14"/>
                <w:szCs w:val="14"/>
                <w:lang w:val="es-ES"/>
              </w:rPr>
              <w:t>Importancia de AP en global</w:t>
            </w:r>
          </w:p>
        </w:tc>
        <w:tc>
          <w:tcPr>
            <w:tcW w:w="1417" w:type="dxa"/>
          </w:tcPr>
          <w:p w14:paraId="7DC8424F" w14:textId="454A4E60" w:rsidR="00030C93" w:rsidRPr="00640DCE" w:rsidRDefault="00030C93" w:rsidP="003C577F">
            <w:pPr>
              <w:pStyle w:val="parrafo"/>
              <w:jc w:val="center"/>
              <w:rPr>
                <w:rFonts w:ascii="Montserrat" w:hAnsi="Montserrat"/>
                <w:bCs/>
                <w:sz w:val="14"/>
                <w:szCs w:val="14"/>
                <w:lang w:val="es-ES"/>
              </w:rPr>
            </w:pPr>
            <w:r w:rsidRPr="00640DCE">
              <w:rPr>
                <w:rFonts w:ascii="Montserrat" w:hAnsi="Montserrat"/>
                <w:bCs/>
                <w:sz w:val="14"/>
                <w:szCs w:val="14"/>
                <w:lang w:val="es-ES"/>
              </w:rPr>
              <w:t>Muy alta</w:t>
            </w:r>
          </w:p>
        </w:tc>
        <w:tc>
          <w:tcPr>
            <w:tcW w:w="1276" w:type="dxa"/>
          </w:tcPr>
          <w:p w14:paraId="06A4D45A" w14:textId="53C723F8"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F</w:t>
            </w:r>
            <w:r w:rsidR="00094B8A">
              <w:rPr>
                <w:rFonts w:ascii="Montserrat" w:hAnsi="Montserrat"/>
                <w:bCs/>
                <w:sz w:val="14"/>
                <w:szCs w:val="14"/>
                <w:lang w:val="es-ES"/>
              </w:rPr>
              <w:t>undamental</w:t>
            </w:r>
          </w:p>
        </w:tc>
        <w:tc>
          <w:tcPr>
            <w:tcW w:w="1134" w:type="dxa"/>
          </w:tcPr>
          <w:p w14:paraId="7C7339B6" w14:textId="5446BA3E"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M</w:t>
            </w:r>
            <w:r w:rsidR="00094B8A">
              <w:rPr>
                <w:rFonts w:ascii="Montserrat" w:hAnsi="Montserrat"/>
                <w:bCs/>
                <w:sz w:val="14"/>
                <w:szCs w:val="14"/>
                <w:lang w:val="es-ES"/>
              </w:rPr>
              <w:t>edia</w:t>
            </w:r>
          </w:p>
        </w:tc>
        <w:tc>
          <w:tcPr>
            <w:tcW w:w="992" w:type="dxa"/>
          </w:tcPr>
          <w:p w14:paraId="6B7A0415" w14:textId="2CFD2915" w:rsidR="00030C93" w:rsidRPr="00640DCE" w:rsidRDefault="00094B8A" w:rsidP="003C577F">
            <w:pPr>
              <w:pStyle w:val="parrafo"/>
              <w:jc w:val="center"/>
              <w:rPr>
                <w:rFonts w:ascii="Montserrat" w:hAnsi="Montserrat"/>
                <w:bCs/>
                <w:sz w:val="14"/>
                <w:szCs w:val="14"/>
                <w:lang w:val="es-ES"/>
              </w:rPr>
            </w:pPr>
            <w:proofErr w:type="gramStart"/>
            <w:r>
              <w:rPr>
                <w:rFonts w:ascii="Montserrat" w:hAnsi="Montserrat"/>
                <w:bCs/>
                <w:sz w:val="14"/>
                <w:szCs w:val="14"/>
                <w:lang w:val="es-ES"/>
              </w:rPr>
              <w:t>N.A</w:t>
            </w:r>
            <w:proofErr w:type="gramEnd"/>
          </w:p>
        </w:tc>
        <w:tc>
          <w:tcPr>
            <w:tcW w:w="992" w:type="dxa"/>
          </w:tcPr>
          <w:p w14:paraId="42FB9B54" w14:textId="7971D059" w:rsidR="00030C93" w:rsidRPr="00640DCE" w:rsidRDefault="00094B8A" w:rsidP="003C577F">
            <w:pPr>
              <w:pStyle w:val="parrafo"/>
              <w:jc w:val="center"/>
              <w:rPr>
                <w:rFonts w:ascii="Montserrat" w:hAnsi="Montserrat"/>
                <w:bCs/>
                <w:sz w:val="14"/>
                <w:szCs w:val="14"/>
                <w:lang w:val="es-ES"/>
              </w:rPr>
            </w:pPr>
            <w:r>
              <w:rPr>
                <w:rFonts w:ascii="Montserrat" w:hAnsi="Montserrat"/>
                <w:bCs/>
                <w:sz w:val="14"/>
                <w:szCs w:val="14"/>
                <w:lang w:val="es-ES"/>
              </w:rPr>
              <w:t>Muy Alta</w:t>
            </w:r>
          </w:p>
        </w:tc>
        <w:tc>
          <w:tcPr>
            <w:tcW w:w="1128" w:type="dxa"/>
          </w:tcPr>
          <w:p w14:paraId="4982CF8A" w14:textId="6E510590" w:rsidR="00030C93" w:rsidRPr="00640DCE" w:rsidRDefault="00094B8A" w:rsidP="003C577F">
            <w:pPr>
              <w:pStyle w:val="parrafo"/>
              <w:jc w:val="center"/>
              <w:rPr>
                <w:rFonts w:ascii="Montserrat" w:hAnsi="Montserrat"/>
                <w:bCs/>
                <w:sz w:val="14"/>
                <w:szCs w:val="14"/>
                <w:lang w:val="es-ES"/>
              </w:rPr>
            </w:pPr>
            <w:r>
              <w:rPr>
                <w:rFonts w:ascii="Montserrat" w:hAnsi="Montserrat"/>
                <w:bCs/>
                <w:sz w:val="14"/>
                <w:szCs w:val="14"/>
                <w:lang w:val="es-ES"/>
              </w:rPr>
              <w:t>Media</w:t>
            </w:r>
          </w:p>
        </w:tc>
      </w:tr>
      <w:tr w:rsidR="00094B8A" w14:paraId="7CC9F333" w14:textId="77777777" w:rsidTr="003C577F">
        <w:tc>
          <w:tcPr>
            <w:tcW w:w="1555" w:type="dxa"/>
            <w:shd w:val="clear" w:color="auto" w:fill="D8EAF8" w:themeFill="background1" w:themeFillTint="1A"/>
          </w:tcPr>
          <w:p w14:paraId="2C1152B5" w14:textId="56668E8B" w:rsidR="00030C93" w:rsidRPr="00640DCE" w:rsidRDefault="00032081" w:rsidP="00767E24">
            <w:pPr>
              <w:pStyle w:val="parrafo"/>
              <w:jc w:val="both"/>
              <w:rPr>
                <w:rFonts w:ascii="Montserrat" w:hAnsi="Montserrat"/>
                <w:b/>
                <w:sz w:val="14"/>
                <w:szCs w:val="14"/>
                <w:lang w:val="es-ES"/>
              </w:rPr>
            </w:pPr>
            <w:r>
              <w:rPr>
                <w:rFonts w:ascii="Montserrat" w:hAnsi="Montserrat"/>
                <w:b/>
                <w:sz w:val="14"/>
                <w:szCs w:val="14"/>
                <w:lang w:val="es-ES"/>
              </w:rPr>
              <w:t>Dimensión</w:t>
            </w:r>
          </w:p>
        </w:tc>
        <w:tc>
          <w:tcPr>
            <w:tcW w:w="1417" w:type="dxa"/>
          </w:tcPr>
          <w:p w14:paraId="2F9EBC2D" w14:textId="63E8F562" w:rsidR="00030C93" w:rsidRPr="00640DCE" w:rsidRDefault="00032081" w:rsidP="003C577F">
            <w:pPr>
              <w:pStyle w:val="parrafo"/>
              <w:jc w:val="center"/>
              <w:rPr>
                <w:rFonts w:ascii="Montserrat" w:hAnsi="Montserrat"/>
                <w:bCs/>
                <w:sz w:val="14"/>
                <w:szCs w:val="14"/>
                <w:lang w:val="es-ES"/>
              </w:rPr>
            </w:pPr>
            <w:r>
              <w:rPr>
                <w:rFonts w:ascii="Montserrat" w:hAnsi="Montserrat"/>
                <w:bCs/>
                <w:sz w:val="14"/>
                <w:szCs w:val="14"/>
                <w:lang w:val="es-ES"/>
              </w:rPr>
              <w:t>M</w:t>
            </w:r>
            <w:r w:rsidR="00F81303">
              <w:rPr>
                <w:rFonts w:ascii="Montserrat" w:hAnsi="Montserrat"/>
                <w:bCs/>
                <w:sz w:val="14"/>
                <w:szCs w:val="14"/>
                <w:lang w:val="es-ES"/>
              </w:rPr>
              <w:t>e</w:t>
            </w:r>
            <w:r>
              <w:rPr>
                <w:rFonts w:ascii="Montserrat" w:hAnsi="Montserrat"/>
                <w:bCs/>
                <w:sz w:val="14"/>
                <w:szCs w:val="14"/>
                <w:lang w:val="es-ES"/>
              </w:rPr>
              <w:t>dia</w:t>
            </w:r>
          </w:p>
        </w:tc>
        <w:tc>
          <w:tcPr>
            <w:tcW w:w="1276" w:type="dxa"/>
          </w:tcPr>
          <w:p w14:paraId="77A5DCB1" w14:textId="25734922" w:rsidR="00030C93" w:rsidRPr="00640DCE" w:rsidRDefault="00032081" w:rsidP="003C577F">
            <w:pPr>
              <w:pStyle w:val="parrafo"/>
              <w:jc w:val="center"/>
              <w:rPr>
                <w:rFonts w:ascii="Montserrat" w:hAnsi="Montserrat"/>
                <w:bCs/>
                <w:sz w:val="14"/>
                <w:szCs w:val="14"/>
                <w:lang w:val="es-ES"/>
              </w:rPr>
            </w:pPr>
            <w:r>
              <w:rPr>
                <w:rFonts w:ascii="Montserrat" w:hAnsi="Montserrat"/>
                <w:bCs/>
                <w:sz w:val="14"/>
                <w:szCs w:val="14"/>
                <w:lang w:val="es-ES"/>
              </w:rPr>
              <w:t>Grande</w:t>
            </w:r>
          </w:p>
        </w:tc>
        <w:tc>
          <w:tcPr>
            <w:tcW w:w="1134" w:type="dxa"/>
          </w:tcPr>
          <w:p w14:paraId="3110640B" w14:textId="75AD0207" w:rsidR="00030C93" w:rsidRPr="00640DCE" w:rsidRDefault="001452E7" w:rsidP="003C577F">
            <w:pPr>
              <w:pStyle w:val="parrafo"/>
              <w:jc w:val="center"/>
              <w:rPr>
                <w:rFonts w:ascii="Montserrat" w:hAnsi="Montserrat"/>
                <w:bCs/>
                <w:sz w:val="14"/>
                <w:szCs w:val="14"/>
                <w:lang w:val="es-ES"/>
              </w:rPr>
            </w:pPr>
            <w:r>
              <w:rPr>
                <w:rFonts w:ascii="Montserrat" w:hAnsi="Montserrat"/>
                <w:bCs/>
                <w:sz w:val="14"/>
                <w:szCs w:val="14"/>
                <w:lang w:val="es-ES"/>
              </w:rPr>
              <w:t>Grande</w:t>
            </w:r>
          </w:p>
        </w:tc>
        <w:tc>
          <w:tcPr>
            <w:tcW w:w="992" w:type="dxa"/>
          </w:tcPr>
          <w:p w14:paraId="5CDAC9A5" w14:textId="51D706C9" w:rsidR="00030C93" w:rsidRPr="00640DCE" w:rsidRDefault="001452E7" w:rsidP="003C577F">
            <w:pPr>
              <w:pStyle w:val="parrafo"/>
              <w:jc w:val="center"/>
              <w:rPr>
                <w:rFonts w:ascii="Montserrat" w:hAnsi="Montserrat"/>
                <w:bCs/>
                <w:sz w:val="14"/>
                <w:szCs w:val="14"/>
                <w:lang w:val="es-ES"/>
              </w:rPr>
            </w:pPr>
            <w:r>
              <w:rPr>
                <w:rFonts w:ascii="Montserrat" w:hAnsi="Montserrat"/>
                <w:bCs/>
                <w:sz w:val="14"/>
                <w:szCs w:val="14"/>
                <w:lang w:val="es-ES"/>
              </w:rPr>
              <w:t>Pequeña</w:t>
            </w:r>
          </w:p>
        </w:tc>
        <w:tc>
          <w:tcPr>
            <w:tcW w:w="992" w:type="dxa"/>
          </w:tcPr>
          <w:p w14:paraId="50769C00" w14:textId="086D8B88" w:rsidR="00030C93" w:rsidRPr="00640DCE" w:rsidRDefault="001452E7" w:rsidP="003C577F">
            <w:pPr>
              <w:pStyle w:val="parrafo"/>
              <w:jc w:val="center"/>
              <w:rPr>
                <w:rFonts w:ascii="Montserrat" w:hAnsi="Montserrat"/>
                <w:bCs/>
                <w:sz w:val="14"/>
                <w:szCs w:val="14"/>
                <w:lang w:val="es-ES"/>
              </w:rPr>
            </w:pPr>
            <w:r>
              <w:rPr>
                <w:rFonts w:ascii="Montserrat" w:hAnsi="Montserrat"/>
                <w:bCs/>
                <w:sz w:val="14"/>
                <w:szCs w:val="14"/>
                <w:lang w:val="es-ES"/>
              </w:rPr>
              <w:t>Grande</w:t>
            </w:r>
          </w:p>
        </w:tc>
        <w:tc>
          <w:tcPr>
            <w:tcW w:w="1128" w:type="dxa"/>
          </w:tcPr>
          <w:p w14:paraId="714B9CC4" w14:textId="570C95A3" w:rsidR="00030C93" w:rsidRPr="00640DCE" w:rsidRDefault="001452E7" w:rsidP="003C577F">
            <w:pPr>
              <w:pStyle w:val="parrafo"/>
              <w:jc w:val="center"/>
              <w:rPr>
                <w:rFonts w:ascii="Montserrat" w:hAnsi="Montserrat"/>
                <w:bCs/>
                <w:sz w:val="14"/>
                <w:szCs w:val="14"/>
                <w:lang w:val="es-ES"/>
              </w:rPr>
            </w:pPr>
            <w:r>
              <w:rPr>
                <w:rFonts w:ascii="Montserrat" w:hAnsi="Montserrat"/>
                <w:bCs/>
                <w:sz w:val="14"/>
                <w:szCs w:val="14"/>
                <w:lang w:val="es-ES"/>
              </w:rPr>
              <w:t>Grande</w:t>
            </w:r>
          </w:p>
        </w:tc>
      </w:tr>
      <w:tr w:rsidR="00094B8A" w14:paraId="5609E40F" w14:textId="77777777" w:rsidTr="003C577F">
        <w:tc>
          <w:tcPr>
            <w:tcW w:w="1555" w:type="dxa"/>
            <w:shd w:val="clear" w:color="auto" w:fill="D8EAF8" w:themeFill="background1" w:themeFillTint="1A"/>
          </w:tcPr>
          <w:p w14:paraId="53C055D2" w14:textId="469B5DB0" w:rsidR="00030C93" w:rsidRPr="00640DCE" w:rsidRDefault="00030C93" w:rsidP="00767E24">
            <w:pPr>
              <w:pStyle w:val="parrafo"/>
              <w:jc w:val="both"/>
              <w:rPr>
                <w:rFonts w:ascii="Montserrat" w:hAnsi="Montserrat"/>
                <w:b/>
                <w:sz w:val="14"/>
                <w:szCs w:val="14"/>
                <w:lang w:val="es-ES"/>
              </w:rPr>
            </w:pPr>
            <w:r w:rsidRPr="00640DCE">
              <w:rPr>
                <w:rFonts w:ascii="Montserrat" w:hAnsi="Montserrat"/>
                <w:b/>
                <w:sz w:val="14"/>
                <w:szCs w:val="14"/>
                <w:lang w:val="es-ES"/>
              </w:rPr>
              <w:t>Ventaja</w:t>
            </w:r>
            <w:r w:rsidR="006D3786">
              <w:rPr>
                <w:rFonts w:ascii="Montserrat" w:hAnsi="Montserrat"/>
                <w:b/>
                <w:sz w:val="14"/>
                <w:szCs w:val="14"/>
                <w:lang w:val="es-ES"/>
              </w:rPr>
              <w:t>s</w:t>
            </w:r>
            <w:r w:rsidRPr="00640DCE">
              <w:rPr>
                <w:rFonts w:ascii="Montserrat" w:hAnsi="Montserrat"/>
                <w:b/>
                <w:sz w:val="14"/>
                <w:szCs w:val="14"/>
                <w:lang w:val="es-ES"/>
              </w:rPr>
              <w:t xml:space="preserve"> competitiva</w:t>
            </w:r>
            <w:r w:rsidR="006D3786">
              <w:rPr>
                <w:rFonts w:ascii="Montserrat" w:hAnsi="Montserrat"/>
                <w:b/>
                <w:sz w:val="14"/>
                <w:szCs w:val="14"/>
                <w:lang w:val="es-ES"/>
              </w:rPr>
              <w:t>s</w:t>
            </w:r>
          </w:p>
        </w:tc>
        <w:tc>
          <w:tcPr>
            <w:tcW w:w="1417" w:type="dxa"/>
          </w:tcPr>
          <w:p w14:paraId="14A9494F" w14:textId="2FA4E87A"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Influencia media</w:t>
            </w:r>
          </w:p>
        </w:tc>
        <w:tc>
          <w:tcPr>
            <w:tcW w:w="1276" w:type="dxa"/>
          </w:tcPr>
          <w:p w14:paraId="3D6E2461" w14:textId="2C8862E1" w:rsidR="00030C93" w:rsidRPr="00640DCE" w:rsidRDefault="00640DCE" w:rsidP="003C577F">
            <w:pPr>
              <w:pStyle w:val="parrafo"/>
              <w:jc w:val="center"/>
              <w:rPr>
                <w:rFonts w:ascii="Montserrat" w:hAnsi="Montserrat"/>
                <w:bCs/>
                <w:sz w:val="14"/>
                <w:szCs w:val="14"/>
                <w:lang w:val="es-ES"/>
              </w:rPr>
            </w:pPr>
            <w:proofErr w:type="spellStart"/>
            <w:r w:rsidRPr="00640DCE">
              <w:rPr>
                <w:rFonts w:ascii="Montserrat" w:hAnsi="Montserrat"/>
                <w:bCs/>
                <w:sz w:val="14"/>
                <w:szCs w:val="14"/>
                <w:lang w:val="es-ES"/>
              </w:rPr>
              <w:t>Networking</w:t>
            </w:r>
            <w:proofErr w:type="spellEnd"/>
            <w:r>
              <w:rPr>
                <w:rFonts w:ascii="Montserrat" w:hAnsi="Montserrat"/>
                <w:bCs/>
                <w:sz w:val="14"/>
                <w:szCs w:val="14"/>
                <w:lang w:val="es-ES"/>
              </w:rPr>
              <w:t xml:space="preserve"> </w:t>
            </w:r>
            <w:r w:rsidRPr="00640DCE">
              <w:rPr>
                <w:rFonts w:ascii="Montserrat" w:hAnsi="Montserrat"/>
                <w:bCs/>
                <w:sz w:val="14"/>
                <w:szCs w:val="14"/>
                <w:lang w:val="es-ES"/>
              </w:rPr>
              <w:t>m</w:t>
            </w:r>
            <w:r>
              <w:rPr>
                <w:rFonts w:ascii="Montserrat" w:hAnsi="Montserrat"/>
                <w:bCs/>
                <w:sz w:val="14"/>
                <w:szCs w:val="14"/>
                <w:lang w:val="es-ES"/>
              </w:rPr>
              <w:t>u</w:t>
            </w:r>
            <w:r w:rsidRPr="00640DCE">
              <w:rPr>
                <w:rFonts w:ascii="Montserrat" w:hAnsi="Montserrat"/>
                <w:bCs/>
                <w:sz w:val="14"/>
                <w:szCs w:val="14"/>
                <w:lang w:val="es-ES"/>
              </w:rPr>
              <w:t>y influente</w:t>
            </w:r>
            <w:r w:rsidR="006D3786">
              <w:rPr>
                <w:rFonts w:ascii="Montserrat" w:hAnsi="Montserrat"/>
                <w:bCs/>
                <w:sz w:val="14"/>
                <w:szCs w:val="14"/>
                <w:lang w:val="es-ES"/>
              </w:rPr>
              <w:t xml:space="preserve"> y transversal</w:t>
            </w:r>
            <w:r w:rsidR="003C577F">
              <w:rPr>
                <w:rFonts w:ascii="Montserrat" w:hAnsi="Montserrat"/>
                <w:bCs/>
                <w:sz w:val="14"/>
                <w:szCs w:val="14"/>
                <w:lang w:val="es-ES"/>
              </w:rPr>
              <w:t>, equipo muy senior</w:t>
            </w:r>
          </w:p>
        </w:tc>
        <w:tc>
          <w:tcPr>
            <w:tcW w:w="1134" w:type="dxa"/>
          </w:tcPr>
          <w:p w14:paraId="45767E6C" w14:textId="531FC2F0"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Equipo grande, disponibilidad de recursos, influencia en los partidos de derecha</w:t>
            </w:r>
          </w:p>
        </w:tc>
        <w:tc>
          <w:tcPr>
            <w:tcW w:w="992" w:type="dxa"/>
          </w:tcPr>
          <w:p w14:paraId="6DDCBF43" w14:textId="086F7CDB" w:rsidR="00030C93" w:rsidRPr="00640DCE" w:rsidRDefault="006D3786" w:rsidP="003C577F">
            <w:pPr>
              <w:pStyle w:val="parrafo"/>
              <w:jc w:val="center"/>
              <w:rPr>
                <w:rFonts w:ascii="Montserrat" w:hAnsi="Montserrat"/>
                <w:bCs/>
                <w:sz w:val="14"/>
                <w:szCs w:val="14"/>
                <w:lang w:val="es-ES"/>
              </w:rPr>
            </w:pPr>
            <w:proofErr w:type="spellStart"/>
            <w:r>
              <w:rPr>
                <w:rFonts w:ascii="Montserrat" w:hAnsi="Montserrat"/>
                <w:bCs/>
                <w:sz w:val="14"/>
                <w:szCs w:val="14"/>
                <w:lang w:val="es-ES"/>
              </w:rPr>
              <w:t>Networking</w:t>
            </w:r>
            <w:proofErr w:type="spellEnd"/>
            <w:r>
              <w:rPr>
                <w:rFonts w:ascii="Montserrat" w:hAnsi="Montserrat"/>
                <w:bCs/>
                <w:sz w:val="14"/>
                <w:szCs w:val="14"/>
                <w:lang w:val="es-ES"/>
              </w:rPr>
              <w:t xml:space="preserve"> influente con los socialistas</w:t>
            </w:r>
            <w:r w:rsidR="003C577F">
              <w:rPr>
                <w:rFonts w:ascii="Montserrat" w:hAnsi="Montserrat"/>
                <w:bCs/>
                <w:sz w:val="14"/>
                <w:szCs w:val="14"/>
                <w:lang w:val="es-ES"/>
              </w:rPr>
              <w:t>, equipo senior</w:t>
            </w:r>
          </w:p>
        </w:tc>
        <w:tc>
          <w:tcPr>
            <w:tcW w:w="992" w:type="dxa"/>
          </w:tcPr>
          <w:p w14:paraId="48A258DD" w14:textId="2F0AD0B3" w:rsidR="00030C93" w:rsidRPr="00640DCE" w:rsidRDefault="006D3786" w:rsidP="003C577F">
            <w:pPr>
              <w:pStyle w:val="parrafo"/>
              <w:jc w:val="center"/>
              <w:rPr>
                <w:rFonts w:ascii="Montserrat" w:hAnsi="Montserrat"/>
                <w:bCs/>
                <w:sz w:val="14"/>
                <w:szCs w:val="14"/>
                <w:lang w:val="es-ES"/>
              </w:rPr>
            </w:pPr>
            <w:proofErr w:type="gramStart"/>
            <w:r>
              <w:rPr>
                <w:rFonts w:ascii="Montserrat" w:hAnsi="Montserrat"/>
                <w:bCs/>
                <w:sz w:val="14"/>
                <w:szCs w:val="14"/>
                <w:lang w:val="es-ES"/>
              </w:rPr>
              <w:t>Influ</w:t>
            </w:r>
            <w:r w:rsidR="003C577F">
              <w:rPr>
                <w:rFonts w:ascii="Montserrat" w:hAnsi="Montserrat"/>
                <w:bCs/>
                <w:sz w:val="14"/>
                <w:szCs w:val="14"/>
                <w:lang w:val="es-ES"/>
              </w:rPr>
              <w:t>e</w:t>
            </w:r>
            <w:r>
              <w:rPr>
                <w:rFonts w:ascii="Montserrat" w:hAnsi="Montserrat"/>
                <w:bCs/>
                <w:sz w:val="14"/>
                <w:szCs w:val="14"/>
                <w:lang w:val="es-ES"/>
              </w:rPr>
              <w:t>ncia  transversal</w:t>
            </w:r>
            <w:proofErr w:type="gramEnd"/>
          </w:p>
        </w:tc>
        <w:tc>
          <w:tcPr>
            <w:tcW w:w="1128" w:type="dxa"/>
          </w:tcPr>
          <w:p w14:paraId="1737E2F1" w14:textId="1998CE8E"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Precio</w:t>
            </w:r>
          </w:p>
        </w:tc>
      </w:tr>
      <w:tr w:rsidR="00030C93" w14:paraId="51FA645E" w14:textId="77777777" w:rsidTr="003C577F">
        <w:tc>
          <w:tcPr>
            <w:tcW w:w="1555" w:type="dxa"/>
            <w:shd w:val="clear" w:color="auto" w:fill="D8EAF8" w:themeFill="background1" w:themeFillTint="1A"/>
          </w:tcPr>
          <w:p w14:paraId="1B7204BF" w14:textId="5D52460C" w:rsidR="00030C93" w:rsidRPr="00640DCE" w:rsidRDefault="00030C93" w:rsidP="00767E24">
            <w:pPr>
              <w:pStyle w:val="parrafo"/>
              <w:jc w:val="both"/>
              <w:rPr>
                <w:rFonts w:ascii="Montserrat" w:hAnsi="Montserrat"/>
                <w:b/>
                <w:sz w:val="14"/>
                <w:szCs w:val="14"/>
                <w:lang w:val="es-ES"/>
              </w:rPr>
            </w:pPr>
            <w:r w:rsidRPr="00640DCE">
              <w:rPr>
                <w:rFonts w:ascii="Montserrat" w:hAnsi="Montserrat"/>
                <w:b/>
                <w:sz w:val="14"/>
                <w:szCs w:val="14"/>
                <w:lang w:val="es-ES"/>
              </w:rPr>
              <w:t>Política de precio</w:t>
            </w:r>
          </w:p>
        </w:tc>
        <w:tc>
          <w:tcPr>
            <w:tcW w:w="1417" w:type="dxa"/>
          </w:tcPr>
          <w:p w14:paraId="002CE2BD" w14:textId="6B39109E"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En la media</w:t>
            </w:r>
          </w:p>
        </w:tc>
        <w:tc>
          <w:tcPr>
            <w:tcW w:w="1276" w:type="dxa"/>
          </w:tcPr>
          <w:p w14:paraId="55032DD9" w14:textId="30A28A13" w:rsidR="00030C93" w:rsidRPr="00640DCE" w:rsidRDefault="003C577F" w:rsidP="003C577F">
            <w:pPr>
              <w:pStyle w:val="parrafo"/>
              <w:jc w:val="center"/>
              <w:rPr>
                <w:rFonts w:ascii="Montserrat" w:hAnsi="Montserrat"/>
                <w:bCs/>
                <w:sz w:val="14"/>
                <w:szCs w:val="14"/>
                <w:lang w:val="es-ES"/>
              </w:rPr>
            </w:pPr>
            <w:r>
              <w:rPr>
                <w:rFonts w:ascii="Montserrat" w:hAnsi="Montserrat"/>
                <w:bCs/>
                <w:sz w:val="14"/>
                <w:szCs w:val="14"/>
                <w:lang w:val="es-ES"/>
              </w:rPr>
              <w:t>A</w:t>
            </w:r>
            <w:r w:rsidR="006D3786">
              <w:rPr>
                <w:rFonts w:ascii="Montserrat" w:hAnsi="Montserrat"/>
                <w:bCs/>
                <w:sz w:val="14"/>
                <w:szCs w:val="14"/>
                <w:lang w:val="es-ES"/>
              </w:rPr>
              <w:t>lta</w:t>
            </w:r>
          </w:p>
        </w:tc>
        <w:tc>
          <w:tcPr>
            <w:tcW w:w="1134" w:type="dxa"/>
          </w:tcPr>
          <w:p w14:paraId="7602B8B8" w14:textId="5C5F0F68" w:rsidR="00030C93" w:rsidRPr="00640DCE" w:rsidRDefault="00640DCE" w:rsidP="003C577F">
            <w:pPr>
              <w:pStyle w:val="parrafo"/>
              <w:jc w:val="center"/>
              <w:rPr>
                <w:rFonts w:ascii="Montserrat" w:hAnsi="Montserrat"/>
                <w:bCs/>
                <w:sz w:val="14"/>
                <w:szCs w:val="14"/>
                <w:lang w:val="es-ES"/>
              </w:rPr>
            </w:pPr>
            <w:r w:rsidRPr="00640DCE">
              <w:rPr>
                <w:rFonts w:ascii="Montserrat" w:hAnsi="Montserrat"/>
                <w:bCs/>
                <w:sz w:val="14"/>
                <w:szCs w:val="14"/>
                <w:lang w:val="es-ES"/>
              </w:rPr>
              <w:t xml:space="preserve">Abajo </w:t>
            </w:r>
            <w:r w:rsidR="006D3786">
              <w:rPr>
                <w:rFonts w:ascii="Montserrat" w:hAnsi="Montserrat"/>
                <w:bCs/>
                <w:sz w:val="14"/>
                <w:szCs w:val="14"/>
                <w:lang w:val="es-ES"/>
              </w:rPr>
              <w:t>del mercado</w:t>
            </w:r>
          </w:p>
        </w:tc>
        <w:tc>
          <w:tcPr>
            <w:tcW w:w="992" w:type="dxa"/>
          </w:tcPr>
          <w:p w14:paraId="61755FBB" w14:textId="2638874D"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En la media</w:t>
            </w:r>
          </w:p>
        </w:tc>
        <w:tc>
          <w:tcPr>
            <w:tcW w:w="992" w:type="dxa"/>
          </w:tcPr>
          <w:p w14:paraId="6EE6708F" w14:textId="18747D03"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En la media</w:t>
            </w:r>
          </w:p>
        </w:tc>
        <w:tc>
          <w:tcPr>
            <w:tcW w:w="1128" w:type="dxa"/>
          </w:tcPr>
          <w:p w14:paraId="1978FFCF" w14:textId="183E4B69" w:rsidR="00030C93" w:rsidRPr="00640DCE" w:rsidRDefault="006D3786" w:rsidP="003C577F">
            <w:pPr>
              <w:pStyle w:val="parrafo"/>
              <w:jc w:val="center"/>
              <w:rPr>
                <w:rFonts w:ascii="Montserrat" w:hAnsi="Montserrat"/>
                <w:bCs/>
                <w:sz w:val="14"/>
                <w:szCs w:val="14"/>
                <w:lang w:val="es-ES"/>
              </w:rPr>
            </w:pPr>
            <w:r>
              <w:rPr>
                <w:rFonts w:ascii="Montserrat" w:hAnsi="Montserrat"/>
                <w:bCs/>
                <w:sz w:val="14"/>
                <w:szCs w:val="14"/>
                <w:lang w:val="es-ES"/>
              </w:rPr>
              <w:t>Abajo del mercado</w:t>
            </w:r>
          </w:p>
        </w:tc>
      </w:tr>
    </w:tbl>
    <w:p w14:paraId="3682ED86" w14:textId="79B8EC39" w:rsidR="00C51183" w:rsidRPr="00AD66C5" w:rsidRDefault="00C51183" w:rsidP="00767E24">
      <w:pPr>
        <w:pStyle w:val="parrafo"/>
        <w:jc w:val="both"/>
        <w:rPr>
          <w:rFonts w:ascii="Montserrat" w:hAnsi="Montserrat"/>
          <w:bCs/>
          <w:sz w:val="22"/>
          <w:szCs w:val="22"/>
          <w:lang w:val="es-ES"/>
        </w:rPr>
      </w:pPr>
    </w:p>
    <w:p w14:paraId="464B35D3" w14:textId="4E5CC7E1" w:rsidR="006C4FCA" w:rsidRPr="00AD66C5" w:rsidRDefault="006C4FCA" w:rsidP="00767E24">
      <w:pPr>
        <w:pStyle w:val="parrafo"/>
        <w:jc w:val="both"/>
        <w:rPr>
          <w:rFonts w:ascii="Montserrat" w:hAnsi="Montserrat"/>
          <w:bCs/>
          <w:sz w:val="22"/>
          <w:szCs w:val="22"/>
          <w:lang w:val="es-ES"/>
        </w:rPr>
      </w:pPr>
    </w:p>
    <w:p w14:paraId="189A6891" w14:textId="1C410BE9" w:rsidR="00DC0EB4" w:rsidRDefault="00DC0EB4" w:rsidP="00767E24">
      <w:pPr>
        <w:pStyle w:val="parrafo"/>
        <w:jc w:val="both"/>
        <w:rPr>
          <w:rFonts w:ascii="Montserrat" w:hAnsi="Montserrat"/>
          <w:bCs/>
          <w:sz w:val="22"/>
          <w:szCs w:val="22"/>
          <w:lang w:val="es-ES"/>
        </w:rPr>
      </w:pPr>
      <w:r>
        <w:rPr>
          <w:rFonts w:ascii="Montserrat" w:hAnsi="Montserrat"/>
          <w:bCs/>
          <w:sz w:val="22"/>
          <w:szCs w:val="22"/>
          <w:lang w:val="es-ES"/>
        </w:rPr>
        <w:t xml:space="preserve">Todos los competidores analizados ya existían cuando LLYC Lisboa fue creada. El desafío inicial de LLYC ha sido transmitir su experiencia en asuntos públicos, muy fuerte en España, y la capacidad de utilizar </w:t>
      </w:r>
      <w:proofErr w:type="spellStart"/>
      <w:r w:rsidRPr="001114BE">
        <w:rPr>
          <w:rFonts w:ascii="Montserrat" w:hAnsi="Montserrat"/>
          <w:bCs/>
          <w:i/>
          <w:iCs/>
          <w:sz w:val="22"/>
          <w:szCs w:val="22"/>
          <w:lang w:val="es-ES"/>
        </w:rPr>
        <w:t>expertise</w:t>
      </w:r>
      <w:proofErr w:type="spellEnd"/>
      <w:r>
        <w:rPr>
          <w:rFonts w:ascii="Montserrat" w:hAnsi="Montserrat"/>
          <w:bCs/>
          <w:sz w:val="22"/>
          <w:szCs w:val="22"/>
          <w:lang w:val="es-ES"/>
        </w:rPr>
        <w:t xml:space="preserve"> de toda la compañía, </w:t>
      </w:r>
      <w:r w:rsidR="00CE6877">
        <w:rPr>
          <w:rFonts w:ascii="Montserrat" w:hAnsi="Montserrat"/>
          <w:bCs/>
          <w:sz w:val="22"/>
          <w:szCs w:val="22"/>
          <w:lang w:val="es-ES"/>
        </w:rPr>
        <w:t xml:space="preserve">que es </w:t>
      </w:r>
      <w:r>
        <w:rPr>
          <w:rFonts w:ascii="Montserrat" w:hAnsi="Montserrat"/>
          <w:bCs/>
          <w:sz w:val="22"/>
          <w:szCs w:val="22"/>
          <w:lang w:val="es-ES"/>
        </w:rPr>
        <w:t>líder en España y América Latina.</w:t>
      </w:r>
    </w:p>
    <w:p w14:paraId="49686C2C" w14:textId="77777777" w:rsidR="001568E7" w:rsidRDefault="001568E7" w:rsidP="001568E7">
      <w:pPr>
        <w:pStyle w:val="parrafo"/>
        <w:jc w:val="both"/>
        <w:rPr>
          <w:rFonts w:ascii="Montserrat" w:hAnsi="Montserrat"/>
          <w:bCs/>
          <w:sz w:val="22"/>
          <w:szCs w:val="22"/>
          <w:lang w:val="es-ES"/>
        </w:rPr>
      </w:pPr>
      <w:r>
        <w:rPr>
          <w:rFonts w:ascii="Montserrat" w:hAnsi="Montserrat"/>
          <w:bCs/>
          <w:sz w:val="22"/>
          <w:szCs w:val="22"/>
          <w:lang w:val="es-ES"/>
        </w:rPr>
        <w:t>En 2019, el área tuve un crecimiento de 33% en honorarios, representando 10% de la operación en LLYC Lisboa.</w:t>
      </w:r>
    </w:p>
    <w:p w14:paraId="06F4BF31" w14:textId="77777777" w:rsidR="001452E7" w:rsidRPr="00AD66C5" w:rsidRDefault="001452E7" w:rsidP="00767E24">
      <w:pPr>
        <w:pStyle w:val="parrafo"/>
        <w:jc w:val="both"/>
        <w:rPr>
          <w:rFonts w:ascii="Montserrat" w:hAnsi="Montserrat"/>
          <w:bCs/>
          <w:sz w:val="22"/>
          <w:szCs w:val="22"/>
          <w:lang w:val="es-ES"/>
        </w:rPr>
      </w:pPr>
    </w:p>
    <w:p w14:paraId="12FD71FF" w14:textId="7A838524" w:rsidR="006C4FCA" w:rsidRPr="00CE6877" w:rsidRDefault="00CE6877" w:rsidP="00CE6877">
      <w:pPr>
        <w:pStyle w:val="parrafo"/>
        <w:numPr>
          <w:ilvl w:val="0"/>
          <w:numId w:val="11"/>
        </w:numPr>
        <w:jc w:val="both"/>
        <w:rPr>
          <w:rFonts w:ascii="Montserrat" w:hAnsi="Montserrat"/>
          <w:b/>
          <w:sz w:val="22"/>
          <w:szCs w:val="22"/>
          <w:lang w:val="es-ES"/>
        </w:rPr>
      </w:pPr>
      <w:r w:rsidRPr="00CE6877">
        <w:rPr>
          <w:rFonts w:ascii="Montserrat" w:hAnsi="Montserrat"/>
          <w:b/>
          <w:sz w:val="22"/>
          <w:szCs w:val="22"/>
          <w:lang w:val="es-ES"/>
        </w:rPr>
        <w:t xml:space="preserve">Los competidores potenciales (barreras </w:t>
      </w:r>
      <w:r>
        <w:rPr>
          <w:rFonts w:ascii="Montserrat" w:hAnsi="Montserrat"/>
          <w:b/>
          <w:sz w:val="22"/>
          <w:szCs w:val="22"/>
          <w:lang w:val="es-ES"/>
        </w:rPr>
        <w:t>de</w:t>
      </w:r>
      <w:r w:rsidRPr="00CE6877">
        <w:rPr>
          <w:rFonts w:ascii="Montserrat" w:hAnsi="Montserrat"/>
          <w:b/>
          <w:sz w:val="22"/>
          <w:szCs w:val="22"/>
          <w:lang w:val="es-ES"/>
        </w:rPr>
        <w:t xml:space="preserve"> entrada)</w:t>
      </w:r>
    </w:p>
    <w:p w14:paraId="5FC264B0" w14:textId="3F9DA335" w:rsidR="006C4FCA" w:rsidRPr="00AD66C5" w:rsidRDefault="006C4FCA" w:rsidP="00767E24">
      <w:pPr>
        <w:pStyle w:val="parrafo"/>
        <w:jc w:val="both"/>
        <w:rPr>
          <w:rFonts w:ascii="Montserrat" w:hAnsi="Montserrat"/>
          <w:bCs/>
          <w:sz w:val="22"/>
          <w:szCs w:val="22"/>
          <w:lang w:val="es-ES"/>
        </w:rPr>
      </w:pPr>
    </w:p>
    <w:p w14:paraId="1D8AF7FB" w14:textId="20498D09" w:rsidR="006C4FCA" w:rsidRDefault="00CE6877" w:rsidP="00767E24">
      <w:pPr>
        <w:pStyle w:val="parrafo"/>
        <w:jc w:val="both"/>
        <w:rPr>
          <w:rFonts w:ascii="Montserrat" w:hAnsi="Montserrat"/>
          <w:bCs/>
          <w:sz w:val="22"/>
          <w:szCs w:val="22"/>
          <w:lang w:val="es-ES"/>
        </w:rPr>
      </w:pPr>
      <w:r>
        <w:rPr>
          <w:rFonts w:ascii="Montserrat" w:hAnsi="Montserrat"/>
          <w:bCs/>
          <w:sz w:val="22"/>
          <w:szCs w:val="22"/>
          <w:lang w:val="es-ES"/>
        </w:rPr>
        <w:t xml:space="preserve">En nos últimos anos han surgido consultoras pequeñas o medias en </w:t>
      </w:r>
      <w:r w:rsidR="000D1035">
        <w:rPr>
          <w:rFonts w:ascii="Montserrat" w:hAnsi="Montserrat"/>
          <w:bCs/>
          <w:sz w:val="22"/>
          <w:szCs w:val="22"/>
          <w:lang w:val="es-ES"/>
        </w:rPr>
        <w:t>el</w:t>
      </w:r>
      <w:r>
        <w:rPr>
          <w:rFonts w:ascii="Montserrat" w:hAnsi="Montserrat"/>
          <w:bCs/>
          <w:sz w:val="22"/>
          <w:szCs w:val="22"/>
          <w:lang w:val="es-ES"/>
        </w:rPr>
        <w:t xml:space="preserve"> área de los asuntos públicos que resultan de cisiones de grupos – como el caso de </w:t>
      </w:r>
      <w:proofErr w:type="spellStart"/>
      <w:r>
        <w:rPr>
          <w:rFonts w:ascii="Montserrat" w:hAnsi="Montserrat"/>
          <w:bCs/>
          <w:sz w:val="22"/>
          <w:szCs w:val="22"/>
          <w:lang w:val="es-ES"/>
        </w:rPr>
        <w:t>Wisdom</w:t>
      </w:r>
      <w:proofErr w:type="spellEnd"/>
      <w:r>
        <w:rPr>
          <w:rFonts w:ascii="Montserrat" w:hAnsi="Montserrat"/>
          <w:bCs/>
          <w:sz w:val="22"/>
          <w:szCs w:val="22"/>
          <w:lang w:val="es-ES"/>
        </w:rPr>
        <w:t xml:space="preserve">, que en 2018 salió del grupo </w:t>
      </w:r>
      <w:proofErr w:type="spellStart"/>
      <w:r>
        <w:rPr>
          <w:rFonts w:ascii="Montserrat" w:hAnsi="Montserrat"/>
          <w:bCs/>
          <w:sz w:val="22"/>
          <w:szCs w:val="22"/>
          <w:lang w:val="es-ES"/>
        </w:rPr>
        <w:t>Lift</w:t>
      </w:r>
      <w:proofErr w:type="spellEnd"/>
      <w:r>
        <w:rPr>
          <w:rFonts w:ascii="Montserrat" w:hAnsi="Montserrat"/>
          <w:bCs/>
          <w:sz w:val="22"/>
          <w:szCs w:val="22"/>
          <w:lang w:val="es-ES"/>
        </w:rPr>
        <w:t xml:space="preserve"> – o de cambios en el gobierno.</w:t>
      </w:r>
    </w:p>
    <w:p w14:paraId="6BDA5E1F" w14:textId="55E1750F" w:rsidR="00CE6877" w:rsidRDefault="00CE6877" w:rsidP="00767E24">
      <w:pPr>
        <w:pStyle w:val="parrafo"/>
        <w:jc w:val="both"/>
        <w:rPr>
          <w:rFonts w:ascii="Montserrat" w:hAnsi="Montserrat"/>
          <w:bCs/>
          <w:sz w:val="22"/>
          <w:szCs w:val="22"/>
          <w:lang w:val="es-ES"/>
        </w:rPr>
      </w:pPr>
      <w:r>
        <w:rPr>
          <w:rFonts w:ascii="Montserrat" w:hAnsi="Montserrat"/>
          <w:bCs/>
          <w:sz w:val="22"/>
          <w:szCs w:val="22"/>
          <w:lang w:val="es-ES"/>
        </w:rPr>
        <w:t>Sobre esta última razón, se destacan:</w:t>
      </w:r>
    </w:p>
    <w:p w14:paraId="4554932C" w14:textId="02066417" w:rsidR="00CE6877" w:rsidRDefault="00CE6877" w:rsidP="00CE6877">
      <w:pPr>
        <w:pStyle w:val="parrafo"/>
        <w:numPr>
          <w:ilvl w:val="0"/>
          <w:numId w:val="12"/>
        </w:numPr>
        <w:jc w:val="both"/>
        <w:rPr>
          <w:rFonts w:ascii="Montserrat" w:hAnsi="Montserrat"/>
          <w:bCs/>
          <w:sz w:val="22"/>
          <w:szCs w:val="22"/>
          <w:lang w:val="es-ES"/>
        </w:rPr>
      </w:pPr>
      <w:proofErr w:type="spellStart"/>
      <w:r w:rsidRPr="00A10D4B">
        <w:rPr>
          <w:rFonts w:ascii="Montserrat" w:hAnsi="Montserrat"/>
          <w:bCs/>
          <w:sz w:val="22"/>
          <w:szCs w:val="22"/>
          <w:u w:val="single"/>
          <w:lang w:val="es-ES"/>
        </w:rPr>
        <w:lastRenderedPageBreak/>
        <w:t>Pollitical</w:t>
      </w:r>
      <w:proofErr w:type="spellEnd"/>
      <w:r w:rsidRPr="00A10D4B">
        <w:rPr>
          <w:rFonts w:ascii="Montserrat" w:hAnsi="Montserrat"/>
          <w:bCs/>
          <w:sz w:val="22"/>
          <w:szCs w:val="22"/>
          <w:u w:val="single"/>
          <w:lang w:val="es-ES"/>
        </w:rPr>
        <w:t xml:space="preserve"> </w:t>
      </w:r>
      <w:proofErr w:type="spellStart"/>
      <w:r w:rsidRPr="00A10D4B">
        <w:rPr>
          <w:rFonts w:ascii="Montserrat" w:hAnsi="Montserrat"/>
          <w:bCs/>
          <w:sz w:val="22"/>
          <w:szCs w:val="22"/>
          <w:u w:val="single"/>
          <w:lang w:val="es-ES"/>
        </w:rPr>
        <w:t>Intelligence</w:t>
      </w:r>
      <w:proofErr w:type="spellEnd"/>
      <w:r w:rsidRPr="00A10D4B">
        <w:rPr>
          <w:rFonts w:ascii="Montserrat" w:hAnsi="Montserrat"/>
          <w:bCs/>
          <w:sz w:val="22"/>
          <w:szCs w:val="22"/>
          <w:u w:val="single"/>
          <w:lang w:val="es-ES"/>
        </w:rPr>
        <w:t>:</w:t>
      </w:r>
      <w:r>
        <w:rPr>
          <w:rFonts w:ascii="Montserrat" w:hAnsi="Montserrat"/>
          <w:bCs/>
          <w:sz w:val="22"/>
          <w:szCs w:val="22"/>
          <w:lang w:val="es-ES"/>
        </w:rPr>
        <w:t xml:space="preserve"> empresa multinacional </w:t>
      </w:r>
      <w:r w:rsidR="00A10D4B">
        <w:rPr>
          <w:rFonts w:ascii="Montserrat" w:hAnsi="Montserrat"/>
          <w:bCs/>
          <w:sz w:val="22"/>
          <w:szCs w:val="22"/>
          <w:lang w:val="es-ES"/>
        </w:rPr>
        <w:t xml:space="preserve">especializada </w:t>
      </w:r>
      <w:r>
        <w:rPr>
          <w:rFonts w:ascii="Montserrat" w:hAnsi="Montserrat"/>
          <w:bCs/>
          <w:sz w:val="22"/>
          <w:szCs w:val="22"/>
          <w:lang w:val="es-ES"/>
        </w:rPr>
        <w:t xml:space="preserve">en los asuntos públicos. La oficina en Portugal nació en 2018 y es liderada por Rita </w:t>
      </w:r>
      <w:proofErr w:type="spellStart"/>
      <w:r>
        <w:rPr>
          <w:rFonts w:ascii="Montserrat" w:hAnsi="Montserrat"/>
          <w:bCs/>
          <w:sz w:val="22"/>
          <w:szCs w:val="22"/>
          <w:lang w:val="es-ES"/>
        </w:rPr>
        <w:t>Serrabulho</w:t>
      </w:r>
      <w:proofErr w:type="spellEnd"/>
      <w:r>
        <w:rPr>
          <w:rFonts w:ascii="Montserrat" w:hAnsi="Montserrat"/>
          <w:bCs/>
          <w:sz w:val="22"/>
          <w:szCs w:val="22"/>
          <w:lang w:val="es-ES"/>
        </w:rPr>
        <w:t xml:space="preserve"> </w:t>
      </w:r>
      <w:proofErr w:type="spellStart"/>
      <w:r>
        <w:rPr>
          <w:rFonts w:ascii="Montserrat" w:hAnsi="Montserrat"/>
          <w:bCs/>
          <w:sz w:val="22"/>
          <w:szCs w:val="22"/>
          <w:lang w:val="es-ES"/>
        </w:rPr>
        <w:t>Abecassis</w:t>
      </w:r>
      <w:proofErr w:type="spellEnd"/>
      <w:r>
        <w:rPr>
          <w:rFonts w:ascii="Montserrat" w:hAnsi="Montserrat"/>
          <w:bCs/>
          <w:sz w:val="22"/>
          <w:szCs w:val="22"/>
          <w:lang w:val="es-ES"/>
        </w:rPr>
        <w:t xml:space="preserve">, ex asesora del Ministro de </w:t>
      </w:r>
      <w:r w:rsidR="001114BE">
        <w:rPr>
          <w:rFonts w:ascii="Montserrat" w:hAnsi="Montserrat"/>
          <w:bCs/>
          <w:sz w:val="22"/>
          <w:szCs w:val="22"/>
          <w:lang w:val="es-ES"/>
        </w:rPr>
        <w:t>Economía</w:t>
      </w:r>
      <w:r>
        <w:rPr>
          <w:rFonts w:ascii="Montserrat" w:hAnsi="Montserrat"/>
          <w:bCs/>
          <w:sz w:val="22"/>
          <w:szCs w:val="22"/>
          <w:lang w:val="es-ES"/>
        </w:rPr>
        <w:t xml:space="preserve"> en el gobierno de coalición PSD-CDS (2011-2015)</w:t>
      </w:r>
      <w:r w:rsidR="000D1035">
        <w:rPr>
          <w:rStyle w:val="Refdenotaderodap"/>
          <w:rFonts w:ascii="Montserrat" w:hAnsi="Montserrat"/>
          <w:bCs/>
          <w:sz w:val="22"/>
          <w:szCs w:val="22"/>
          <w:lang w:val="es-ES"/>
        </w:rPr>
        <w:footnoteReference w:id="3"/>
      </w:r>
      <w:r>
        <w:rPr>
          <w:rFonts w:ascii="Montserrat" w:hAnsi="Montserrat"/>
          <w:bCs/>
          <w:sz w:val="22"/>
          <w:szCs w:val="22"/>
          <w:lang w:val="es-ES"/>
        </w:rPr>
        <w:t>.</w:t>
      </w:r>
    </w:p>
    <w:p w14:paraId="3181B579" w14:textId="4A91B6A9" w:rsidR="000D1035" w:rsidRPr="00A10D4B" w:rsidRDefault="000D1035" w:rsidP="00A10D4B">
      <w:pPr>
        <w:pStyle w:val="parrafo"/>
        <w:numPr>
          <w:ilvl w:val="0"/>
          <w:numId w:val="12"/>
        </w:numPr>
        <w:jc w:val="both"/>
        <w:rPr>
          <w:rFonts w:ascii="Montserrat" w:hAnsi="Montserrat"/>
          <w:bCs/>
          <w:sz w:val="22"/>
          <w:szCs w:val="22"/>
          <w:lang w:val="es-ES"/>
        </w:rPr>
      </w:pPr>
      <w:r w:rsidRPr="00A10D4B">
        <w:rPr>
          <w:rFonts w:ascii="Montserrat" w:hAnsi="Montserrat"/>
          <w:bCs/>
          <w:sz w:val="22"/>
          <w:szCs w:val="22"/>
          <w:u w:val="single"/>
          <w:lang w:val="es-ES"/>
        </w:rPr>
        <w:t xml:space="preserve">ALL </w:t>
      </w:r>
      <w:proofErr w:type="spellStart"/>
      <w:r w:rsidRPr="00A10D4B">
        <w:rPr>
          <w:rFonts w:ascii="Montserrat" w:hAnsi="Montserrat"/>
          <w:bCs/>
          <w:sz w:val="22"/>
          <w:szCs w:val="22"/>
          <w:u w:val="single"/>
          <w:lang w:val="es-ES"/>
        </w:rPr>
        <w:t>Comunicação</w:t>
      </w:r>
      <w:proofErr w:type="spellEnd"/>
      <w:r w:rsidRPr="00A10D4B">
        <w:rPr>
          <w:rFonts w:ascii="Montserrat" w:hAnsi="Montserrat"/>
          <w:bCs/>
          <w:sz w:val="22"/>
          <w:szCs w:val="22"/>
          <w:u w:val="single"/>
          <w:lang w:val="es-ES"/>
        </w:rPr>
        <w:t>:</w:t>
      </w:r>
      <w:r>
        <w:rPr>
          <w:rFonts w:ascii="Montserrat" w:hAnsi="Montserrat"/>
          <w:bCs/>
          <w:sz w:val="22"/>
          <w:szCs w:val="22"/>
          <w:lang w:val="es-ES"/>
        </w:rPr>
        <w:t xml:space="preserve"> consultora de comunicación creada en 2016 por antiguos consultores de Cunha e Vaz. Uno de los socios fue jefe de gabinete del Ministro de </w:t>
      </w:r>
      <w:r w:rsidR="00A10D4B">
        <w:rPr>
          <w:rFonts w:ascii="Montserrat" w:hAnsi="Montserrat"/>
          <w:bCs/>
          <w:sz w:val="22"/>
          <w:szCs w:val="22"/>
          <w:lang w:val="es-ES"/>
        </w:rPr>
        <w:t>Economía</w:t>
      </w:r>
      <w:r>
        <w:rPr>
          <w:rFonts w:ascii="Montserrat" w:hAnsi="Montserrat"/>
          <w:bCs/>
          <w:sz w:val="22"/>
          <w:szCs w:val="22"/>
          <w:lang w:val="es-ES"/>
        </w:rPr>
        <w:t xml:space="preserve"> en el gobierno PSD-CDS y asesor del presidente de AICEP. </w:t>
      </w:r>
    </w:p>
    <w:p w14:paraId="4387CC8A" w14:textId="77777777" w:rsidR="00A10D4B" w:rsidRDefault="000D1035" w:rsidP="000D1035">
      <w:pPr>
        <w:pStyle w:val="parrafo"/>
        <w:ind w:left="360"/>
        <w:jc w:val="both"/>
        <w:rPr>
          <w:rFonts w:ascii="Montserrat" w:hAnsi="Montserrat"/>
          <w:bCs/>
          <w:sz w:val="22"/>
          <w:szCs w:val="22"/>
          <w:lang w:val="es-ES"/>
        </w:rPr>
      </w:pPr>
      <w:r>
        <w:rPr>
          <w:rFonts w:ascii="Montserrat" w:hAnsi="Montserrat"/>
          <w:bCs/>
          <w:sz w:val="22"/>
          <w:szCs w:val="22"/>
          <w:lang w:val="es-ES"/>
        </w:rPr>
        <w:t xml:space="preserve">Hasta ahora, </w:t>
      </w:r>
      <w:r w:rsidR="00A10D4B">
        <w:rPr>
          <w:rFonts w:ascii="Montserrat" w:hAnsi="Montserrat"/>
          <w:bCs/>
          <w:sz w:val="22"/>
          <w:szCs w:val="22"/>
          <w:lang w:val="es-ES"/>
        </w:rPr>
        <w:t xml:space="preserve">LLYC ha competido con </w:t>
      </w:r>
      <w:proofErr w:type="spellStart"/>
      <w:r w:rsidR="00A10D4B">
        <w:rPr>
          <w:rFonts w:ascii="Montserrat" w:hAnsi="Montserrat"/>
          <w:bCs/>
          <w:sz w:val="22"/>
          <w:szCs w:val="22"/>
          <w:lang w:val="es-ES"/>
        </w:rPr>
        <w:t>Political</w:t>
      </w:r>
      <w:proofErr w:type="spellEnd"/>
      <w:r w:rsidR="00A10D4B">
        <w:rPr>
          <w:rFonts w:ascii="Montserrat" w:hAnsi="Montserrat"/>
          <w:bCs/>
          <w:sz w:val="22"/>
          <w:szCs w:val="22"/>
          <w:lang w:val="es-ES"/>
        </w:rPr>
        <w:t xml:space="preserve"> </w:t>
      </w:r>
      <w:proofErr w:type="spellStart"/>
      <w:r w:rsidR="00A10D4B">
        <w:rPr>
          <w:rFonts w:ascii="Montserrat" w:hAnsi="Montserrat"/>
          <w:bCs/>
          <w:sz w:val="22"/>
          <w:szCs w:val="22"/>
          <w:lang w:val="es-ES"/>
        </w:rPr>
        <w:t>Intelligence</w:t>
      </w:r>
      <w:proofErr w:type="spellEnd"/>
      <w:r w:rsidR="00A10D4B">
        <w:rPr>
          <w:rFonts w:ascii="Montserrat" w:hAnsi="Montserrat"/>
          <w:bCs/>
          <w:sz w:val="22"/>
          <w:szCs w:val="22"/>
          <w:lang w:val="es-ES"/>
        </w:rPr>
        <w:t xml:space="preserve"> en un tender y </w:t>
      </w:r>
      <w:r>
        <w:rPr>
          <w:rFonts w:ascii="Montserrat" w:hAnsi="Montserrat"/>
          <w:bCs/>
          <w:sz w:val="22"/>
          <w:szCs w:val="22"/>
          <w:lang w:val="es-ES"/>
        </w:rPr>
        <w:t xml:space="preserve">se posicionó como más </w:t>
      </w:r>
      <w:r w:rsidR="00A10D4B">
        <w:rPr>
          <w:rFonts w:ascii="Montserrat" w:hAnsi="Montserrat"/>
          <w:bCs/>
          <w:sz w:val="22"/>
          <w:szCs w:val="22"/>
          <w:lang w:val="es-ES"/>
        </w:rPr>
        <w:t>atractiva</w:t>
      </w:r>
      <w:r>
        <w:rPr>
          <w:rFonts w:ascii="Montserrat" w:hAnsi="Montserrat"/>
          <w:bCs/>
          <w:sz w:val="22"/>
          <w:szCs w:val="22"/>
          <w:lang w:val="es-ES"/>
        </w:rPr>
        <w:t xml:space="preserve">, gracias a </w:t>
      </w:r>
      <w:r w:rsidR="00A10D4B">
        <w:rPr>
          <w:rFonts w:ascii="Montserrat" w:hAnsi="Montserrat"/>
          <w:bCs/>
          <w:sz w:val="22"/>
          <w:szCs w:val="22"/>
          <w:lang w:val="es-ES"/>
        </w:rPr>
        <w:t xml:space="preserve">sus sinergias con el equipo de España y conocimiento del sector del cliente demostrado. </w:t>
      </w:r>
    </w:p>
    <w:p w14:paraId="40CDDA45" w14:textId="4BBEAC5D" w:rsidR="000D1035" w:rsidRDefault="00A10D4B" w:rsidP="000D1035">
      <w:pPr>
        <w:pStyle w:val="parrafo"/>
        <w:ind w:left="360"/>
        <w:jc w:val="both"/>
        <w:rPr>
          <w:rFonts w:ascii="Montserrat" w:hAnsi="Montserrat"/>
          <w:bCs/>
          <w:sz w:val="22"/>
          <w:szCs w:val="22"/>
          <w:lang w:val="es-ES"/>
        </w:rPr>
      </w:pPr>
      <w:r>
        <w:rPr>
          <w:rFonts w:ascii="Montserrat" w:hAnsi="Montserrat"/>
          <w:bCs/>
          <w:sz w:val="22"/>
          <w:szCs w:val="22"/>
          <w:lang w:val="es-ES"/>
        </w:rPr>
        <w:t>La principal amenaza hacia el futuro es que, en términos de servicio, sólo nos diferenciamos si tenemos oportunidad de contacto con el potencial cliente. A primera vista, puede no haber diferencias.</w:t>
      </w:r>
    </w:p>
    <w:p w14:paraId="6CE74AA4" w14:textId="437882A8" w:rsidR="00A10D4B" w:rsidRDefault="00A10D4B" w:rsidP="000D1035">
      <w:pPr>
        <w:pStyle w:val="parrafo"/>
        <w:ind w:left="360"/>
        <w:jc w:val="both"/>
        <w:rPr>
          <w:rFonts w:ascii="Montserrat" w:hAnsi="Montserrat"/>
          <w:bCs/>
          <w:sz w:val="22"/>
          <w:szCs w:val="22"/>
          <w:lang w:val="es-ES"/>
        </w:rPr>
      </w:pPr>
      <w:r>
        <w:rPr>
          <w:rFonts w:ascii="Montserrat" w:hAnsi="Montserrat"/>
          <w:bCs/>
          <w:sz w:val="22"/>
          <w:szCs w:val="22"/>
          <w:lang w:val="es-ES"/>
        </w:rPr>
        <w:t xml:space="preserve">Su </w:t>
      </w:r>
      <w:r w:rsidRPr="001114BE">
        <w:rPr>
          <w:rFonts w:ascii="Montserrat" w:hAnsi="Montserrat"/>
          <w:b/>
          <w:sz w:val="22"/>
          <w:szCs w:val="22"/>
          <w:lang w:val="es-ES"/>
        </w:rPr>
        <w:t>ventaja competitiva</w:t>
      </w:r>
      <w:r>
        <w:rPr>
          <w:rFonts w:ascii="Montserrat" w:hAnsi="Montserrat"/>
          <w:bCs/>
          <w:sz w:val="22"/>
          <w:szCs w:val="22"/>
          <w:lang w:val="es-ES"/>
        </w:rPr>
        <w:t xml:space="preserve"> puede ser el </w:t>
      </w:r>
      <w:r w:rsidRPr="001114BE">
        <w:rPr>
          <w:rFonts w:ascii="Montserrat" w:hAnsi="Montserrat"/>
          <w:b/>
          <w:sz w:val="22"/>
          <w:szCs w:val="22"/>
          <w:lang w:val="es-ES"/>
        </w:rPr>
        <w:t>precio</w:t>
      </w:r>
      <w:r>
        <w:rPr>
          <w:rFonts w:ascii="Montserrat" w:hAnsi="Montserrat"/>
          <w:bCs/>
          <w:sz w:val="22"/>
          <w:szCs w:val="22"/>
          <w:lang w:val="es-ES"/>
        </w:rPr>
        <w:t>.</w:t>
      </w:r>
    </w:p>
    <w:p w14:paraId="209FF717" w14:textId="77777777" w:rsidR="00A10D4B" w:rsidRDefault="00A10D4B" w:rsidP="000D1035">
      <w:pPr>
        <w:pStyle w:val="parrafo"/>
        <w:ind w:left="360"/>
        <w:jc w:val="both"/>
        <w:rPr>
          <w:rFonts w:ascii="Montserrat" w:hAnsi="Montserrat"/>
          <w:bCs/>
          <w:sz w:val="22"/>
          <w:szCs w:val="22"/>
          <w:lang w:val="es-ES"/>
        </w:rPr>
      </w:pPr>
    </w:p>
    <w:p w14:paraId="41E834E0" w14:textId="29ED262E" w:rsidR="00A10D4B" w:rsidRDefault="00A10D4B" w:rsidP="00A10D4B">
      <w:pPr>
        <w:pStyle w:val="parrafo"/>
        <w:numPr>
          <w:ilvl w:val="0"/>
          <w:numId w:val="11"/>
        </w:numPr>
        <w:jc w:val="both"/>
        <w:rPr>
          <w:rFonts w:ascii="Montserrat" w:hAnsi="Montserrat"/>
          <w:b/>
          <w:sz w:val="22"/>
          <w:szCs w:val="22"/>
          <w:lang w:val="es-ES"/>
        </w:rPr>
      </w:pPr>
      <w:r w:rsidRPr="00A10D4B">
        <w:rPr>
          <w:rFonts w:ascii="Montserrat" w:hAnsi="Montserrat"/>
          <w:b/>
          <w:sz w:val="22"/>
          <w:szCs w:val="22"/>
          <w:lang w:val="es-ES"/>
        </w:rPr>
        <w:t>Los productos/servicios sustitutivos</w:t>
      </w:r>
    </w:p>
    <w:p w14:paraId="216B9EE3" w14:textId="2E906558" w:rsidR="002C4FC2" w:rsidRDefault="00E415A2" w:rsidP="002C4FC2">
      <w:pPr>
        <w:pStyle w:val="parrafo"/>
        <w:ind w:left="360"/>
        <w:jc w:val="both"/>
        <w:rPr>
          <w:rFonts w:ascii="Montserrat" w:hAnsi="Montserrat"/>
          <w:bCs/>
          <w:sz w:val="22"/>
          <w:szCs w:val="22"/>
          <w:lang w:val="es-ES"/>
        </w:rPr>
      </w:pPr>
      <w:r w:rsidRPr="00E415A2">
        <w:rPr>
          <w:rFonts w:ascii="Montserrat" w:hAnsi="Montserrat"/>
          <w:bCs/>
          <w:sz w:val="22"/>
          <w:szCs w:val="22"/>
          <w:lang w:val="es-ES"/>
        </w:rPr>
        <w:t xml:space="preserve">En </w:t>
      </w:r>
      <w:r>
        <w:rPr>
          <w:rFonts w:ascii="Montserrat" w:hAnsi="Montserrat"/>
          <w:bCs/>
          <w:sz w:val="22"/>
          <w:szCs w:val="22"/>
          <w:lang w:val="es-ES"/>
        </w:rPr>
        <w:t>el</w:t>
      </w:r>
      <w:r w:rsidRPr="00E415A2">
        <w:rPr>
          <w:rFonts w:ascii="Montserrat" w:hAnsi="Montserrat"/>
          <w:bCs/>
          <w:sz w:val="22"/>
          <w:szCs w:val="22"/>
          <w:lang w:val="es-ES"/>
        </w:rPr>
        <w:t xml:space="preserve"> área de los asuntos públicos, </w:t>
      </w:r>
      <w:r>
        <w:rPr>
          <w:rFonts w:ascii="Montserrat" w:hAnsi="Montserrat"/>
          <w:bCs/>
          <w:sz w:val="22"/>
          <w:szCs w:val="22"/>
          <w:lang w:val="es-ES"/>
        </w:rPr>
        <w:t xml:space="preserve">y sobre todo con clientes nacionales, </w:t>
      </w:r>
      <w:r w:rsidRPr="00E415A2">
        <w:rPr>
          <w:rFonts w:ascii="Montserrat" w:hAnsi="Montserrat"/>
          <w:bCs/>
          <w:sz w:val="22"/>
          <w:szCs w:val="22"/>
          <w:lang w:val="es-ES"/>
        </w:rPr>
        <w:t>los despachos de abogados podrán ser entendidos como proveedores de servicios sustitutivos</w:t>
      </w:r>
      <w:r>
        <w:rPr>
          <w:rFonts w:ascii="Montserrat" w:hAnsi="Montserrat"/>
          <w:bCs/>
          <w:sz w:val="22"/>
          <w:szCs w:val="22"/>
          <w:lang w:val="es-ES"/>
        </w:rPr>
        <w:t xml:space="preserve"> a los nuestros</w:t>
      </w:r>
      <w:r w:rsidRPr="00E415A2">
        <w:rPr>
          <w:rFonts w:ascii="Montserrat" w:hAnsi="Montserrat"/>
          <w:bCs/>
          <w:sz w:val="22"/>
          <w:szCs w:val="22"/>
          <w:lang w:val="es-ES"/>
        </w:rPr>
        <w:t xml:space="preserve">, ya que muchos de los diputados trabajaron o tienen ligaciones con empresas de abogados. </w:t>
      </w:r>
    </w:p>
    <w:p w14:paraId="650E39FF" w14:textId="1AF7E2A5" w:rsidR="00E415A2" w:rsidRDefault="00E415A2" w:rsidP="002C4FC2">
      <w:pPr>
        <w:pStyle w:val="parrafo"/>
        <w:ind w:left="360"/>
        <w:jc w:val="both"/>
        <w:rPr>
          <w:rFonts w:ascii="Montserrat" w:hAnsi="Montserrat"/>
          <w:bCs/>
          <w:sz w:val="22"/>
          <w:szCs w:val="22"/>
          <w:lang w:val="es-ES"/>
        </w:rPr>
      </w:pPr>
      <w:r>
        <w:rPr>
          <w:rFonts w:ascii="Montserrat" w:hAnsi="Montserrat"/>
          <w:bCs/>
          <w:sz w:val="22"/>
          <w:szCs w:val="22"/>
          <w:lang w:val="es-ES"/>
        </w:rPr>
        <w:t xml:space="preserve">Por otro lado, las empresas en Portugal mezclan muchas veces la función de Director de Comunicación con la de </w:t>
      </w:r>
      <w:proofErr w:type="spellStart"/>
      <w:r>
        <w:rPr>
          <w:rFonts w:ascii="Montserrat" w:hAnsi="Montserrat"/>
          <w:bCs/>
          <w:sz w:val="22"/>
          <w:szCs w:val="22"/>
          <w:lang w:val="es-ES"/>
        </w:rPr>
        <w:t>Public</w:t>
      </w:r>
      <w:proofErr w:type="spellEnd"/>
      <w:r>
        <w:rPr>
          <w:rFonts w:ascii="Montserrat" w:hAnsi="Montserrat"/>
          <w:bCs/>
          <w:sz w:val="22"/>
          <w:szCs w:val="22"/>
          <w:lang w:val="es-ES"/>
        </w:rPr>
        <w:t xml:space="preserve"> </w:t>
      </w:r>
      <w:proofErr w:type="spellStart"/>
      <w:r>
        <w:rPr>
          <w:rFonts w:ascii="Montserrat" w:hAnsi="Montserrat"/>
          <w:bCs/>
          <w:sz w:val="22"/>
          <w:szCs w:val="22"/>
          <w:lang w:val="es-ES"/>
        </w:rPr>
        <w:t>Affairs</w:t>
      </w:r>
      <w:proofErr w:type="spellEnd"/>
      <w:r>
        <w:rPr>
          <w:rFonts w:ascii="Montserrat" w:hAnsi="Montserrat"/>
          <w:bCs/>
          <w:sz w:val="22"/>
          <w:szCs w:val="22"/>
          <w:lang w:val="es-ES"/>
        </w:rPr>
        <w:t xml:space="preserve"> y tienen sus proprios equipos, contactando directamente con las entidades públicas y otros sectores. Así que, en algunos casos, el potencial cliente es el proveedor que nos sustituye.  </w:t>
      </w:r>
      <w:r w:rsidR="001114BE">
        <w:rPr>
          <w:rFonts w:ascii="Montserrat" w:hAnsi="Montserrat"/>
          <w:bCs/>
          <w:sz w:val="22"/>
          <w:szCs w:val="22"/>
          <w:lang w:val="es-ES"/>
        </w:rPr>
        <w:t>Solo en casos de una crisis - una ley eminente que va a impactar muy negativamente su negocio, por ejemplo – suelen contactar agencias para apoyarlos.</w:t>
      </w:r>
    </w:p>
    <w:p w14:paraId="10FF0D27" w14:textId="77777777" w:rsidR="00E415A2" w:rsidRPr="00E415A2" w:rsidRDefault="00E415A2" w:rsidP="002C4FC2">
      <w:pPr>
        <w:pStyle w:val="parrafo"/>
        <w:ind w:left="360"/>
        <w:jc w:val="both"/>
        <w:rPr>
          <w:rFonts w:ascii="Montserrat" w:hAnsi="Montserrat"/>
          <w:bCs/>
          <w:sz w:val="22"/>
          <w:szCs w:val="22"/>
          <w:lang w:val="es-ES"/>
        </w:rPr>
      </w:pPr>
    </w:p>
    <w:p w14:paraId="599F961B" w14:textId="745EA662" w:rsidR="00A10D4B" w:rsidRPr="00E415A2" w:rsidRDefault="00E415A2" w:rsidP="00E415A2">
      <w:pPr>
        <w:pStyle w:val="parrafo"/>
        <w:numPr>
          <w:ilvl w:val="0"/>
          <w:numId w:val="11"/>
        </w:numPr>
        <w:jc w:val="both"/>
        <w:rPr>
          <w:rFonts w:ascii="Montserrat" w:hAnsi="Montserrat"/>
          <w:b/>
          <w:sz w:val="22"/>
          <w:szCs w:val="22"/>
          <w:lang w:val="es-ES"/>
        </w:rPr>
      </w:pPr>
      <w:r w:rsidRPr="00E415A2">
        <w:rPr>
          <w:rFonts w:ascii="Montserrat" w:hAnsi="Montserrat"/>
          <w:b/>
          <w:sz w:val="22"/>
          <w:szCs w:val="22"/>
          <w:lang w:val="es-ES"/>
        </w:rPr>
        <w:t>El poder negociador de clientes (y canales de distribución si los hay)</w:t>
      </w:r>
    </w:p>
    <w:p w14:paraId="1F690B75" w14:textId="71AFB4F5" w:rsidR="001114BE" w:rsidRDefault="00E415A2" w:rsidP="000D1035">
      <w:pPr>
        <w:pStyle w:val="parrafo"/>
        <w:ind w:left="360"/>
        <w:jc w:val="both"/>
        <w:rPr>
          <w:rFonts w:ascii="Montserrat" w:hAnsi="Montserrat"/>
          <w:bCs/>
          <w:sz w:val="22"/>
          <w:szCs w:val="22"/>
          <w:lang w:val="es-ES"/>
        </w:rPr>
      </w:pPr>
      <w:r>
        <w:rPr>
          <w:rFonts w:ascii="Montserrat" w:hAnsi="Montserrat"/>
          <w:bCs/>
          <w:sz w:val="22"/>
          <w:szCs w:val="22"/>
          <w:lang w:val="es-ES"/>
        </w:rPr>
        <w:t>En asuntos públicos t</w:t>
      </w:r>
      <w:r w:rsidR="001114BE">
        <w:rPr>
          <w:rFonts w:ascii="Montserrat" w:hAnsi="Montserrat"/>
          <w:bCs/>
          <w:sz w:val="22"/>
          <w:szCs w:val="22"/>
          <w:lang w:val="es-ES"/>
        </w:rPr>
        <w:t xml:space="preserve">enemos típicamente dos tipos de servicios: el </w:t>
      </w:r>
      <w:proofErr w:type="spellStart"/>
      <w:r w:rsidR="001114BE" w:rsidRPr="001114BE">
        <w:rPr>
          <w:rFonts w:ascii="Montserrat" w:hAnsi="Montserrat"/>
          <w:bCs/>
          <w:i/>
          <w:iCs/>
          <w:sz w:val="22"/>
          <w:szCs w:val="22"/>
          <w:lang w:val="es-ES"/>
        </w:rPr>
        <w:t>intelligence</w:t>
      </w:r>
      <w:proofErr w:type="spellEnd"/>
      <w:r w:rsidR="001114BE">
        <w:rPr>
          <w:rFonts w:ascii="Montserrat" w:hAnsi="Montserrat"/>
          <w:bCs/>
          <w:sz w:val="22"/>
          <w:szCs w:val="22"/>
          <w:lang w:val="es-ES"/>
        </w:rPr>
        <w:t xml:space="preserve"> político, que es la monitorización de fuentes oficiales </w:t>
      </w:r>
      <w:proofErr w:type="spellStart"/>
      <w:r w:rsidR="001114BE">
        <w:rPr>
          <w:rFonts w:ascii="Montserrat" w:hAnsi="Montserrat"/>
          <w:bCs/>
          <w:sz w:val="22"/>
          <w:szCs w:val="22"/>
          <w:lang w:val="es-ES"/>
        </w:rPr>
        <w:t>y</w:t>
      </w:r>
      <w:proofErr w:type="spellEnd"/>
      <w:r w:rsidR="001114BE">
        <w:rPr>
          <w:rFonts w:ascii="Montserrat" w:hAnsi="Montserrat"/>
          <w:bCs/>
          <w:sz w:val="22"/>
          <w:szCs w:val="22"/>
          <w:lang w:val="es-ES"/>
        </w:rPr>
        <w:t xml:space="preserve"> informales sobre reglas y debates relacionados con los temas del cliente, y el </w:t>
      </w:r>
      <w:r w:rsidR="001114BE" w:rsidRPr="00F81303">
        <w:rPr>
          <w:rFonts w:ascii="Montserrat" w:hAnsi="Montserrat"/>
          <w:bCs/>
          <w:i/>
          <w:iCs/>
          <w:sz w:val="22"/>
          <w:szCs w:val="22"/>
          <w:lang w:val="es-ES"/>
        </w:rPr>
        <w:t>l</w:t>
      </w:r>
      <w:r w:rsidR="00F81303" w:rsidRPr="00F81303">
        <w:rPr>
          <w:rFonts w:ascii="Montserrat" w:hAnsi="Montserrat"/>
          <w:bCs/>
          <w:i/>
          <w:iCs/>
          <w:sz w:val="22"/>
          <w:szCs w:val="22"/>
          <w:lang w:val="es-ES"/>
        </w:rPr>
        <w:t>o</w:t>
      </w:r>
      <w:r w:rsidR="001114BE" w:rsidRPr="00F81303">
        <w:rPr>
          <w:rFonts w:ascii="Montserrat" w:hAnsi="Montserrat"/>
          <w:bCs/>
          <w:i/>
          <w:iCs/>
          <w:sz w:val="22"/>
          <w:szCs w:val="22"/>
          <w:lang w:val="es-ES"/>
        </w:rPr>
        <w:t>b</w:t>
      </w:r>
      <w:r w:rsidR="00F81303">
        <w:rPr>
          <w:rFonts w:ascii="Montserrat" w:hAnsi="Montserrat"/>
          <w:bCs/>
          <w:i/>
          <w:iCs/>
          <w:sz w:val="22"/>
          <w:szCs w:val="22"/>
          <w:lang w:val="es-ES"/>
        </w:rPr>
        <w:t>b</w:t>
      </w:r>
      <w:r w:rsidR="00F81303" w:rsidRPr="00F81303">
        <w:rPr>
          <w:rFonts w:ascii="Montserrat" w:hAnsi="Montserrat"/>
          <w:bCs/>
          <w:i/>
          <w:iCs/>
          <w:sz w:val="22"/>
          <w:szCs w:val="22"/>
          <w:lang w:val="es-ES"/>
        </w:rPr>
        <w:t>y</w:t>
      </w:r>
      <w:r w:rsidR="001114BE">
        <w:rPr>
          <w:rFonts w:ascii="Montserrat" w:hAnsi="Montserrat"/>
          <w:bCs/>
          <w:sz w:val="22"/>
          <w:szCs w:val="22"/>
          <w:lang w:val="es-ES"/>
        </w:rPr>
        <w:t xml:space="preserve"> activo, con estrategias y planes a implementar. </w:t>
      </w:r>
    </w:p>
    <w:p w14:paraId="7F75F536" w14:textId="65D624CD" w:rsidR="001114BE" w:rsidRDefault="001114BE" w:rsidP="000D1035">
      <w:pPr>
        <w:pStyle w:val="parrafo"/>
        <w:ind w:left="360"/>
        <w:jc w:val="both"/>
        <w:rPr>
          <w:rFonts w:ascii="Montserrat" w:hAnsi="Montserrat"/>
          <w:bCs/>
          <w:sz w:val="22"/>
          <w:szCs w:val="22"/>
          <w:lang w:val="es-ES"/>
        </w:rPr>
      </w:pPr>
      <w:r>
        <w:rPr>
          <w:rFonts w:ascii="Montserrat" w:hAnsi="Montserrat"/>
          <w:bCs/>
          <w:sz w:val="22"/>
          <w:szCs w:val="22"/>
          <w:lang w:val="es-ES"/>
        </w:rPr>
        <w:t>El primer puede ser de largo plazo y</w:t>
      </w:r>
      <w:r w:rsidR="001F204C">
        <w:rPr>
          <w:rFonts w:ascii="Montserrat" w:hAnsi="Montserrat"/>
          <w:bCs/>
          <w:sz w:val="22"/>
          <w:szCs w:val="22"/>
          <w:lang w:val="es-ES"/>
        </w:rPr>
        <w:t xml:space="preserve"> el nivel de trabajo puede no ser constante</w:t>
      </w:r>
      <w:r>
        <w:rPr>
          <w:rFonts w:ascii="Montserrat" w:hAnsi="Montserrat"/>
          <w:bCs/>
          <w:sz w:val="22"/>
          <w:szCs w:val="22"/>
          <w:lang w:val="es-ES"/>
        </w:rPr>
        <w:t xml:space="preserve"> por eso </w:t>
      </w:r>
      <w:r w:rsidRPr="00E63C6E">
        <w:rPr>
          <w:rFonts w:ascii="Montserrat" w:hAnsi="Montserrat"/>
          <w:b/>
          <w:sz w:val="22"/>
          <w:szCs w:val="22"/>
          <w:lang w:val="es-ES"/>
        </w:rPr>
        <w:t xml:space="preserve">los clientes </w:t>
      </w:r>
      <w:r w:rsidR="001F204C" w:rsidRPr="00E63C6E">
        <w:rPr>
          <w:rFonts w:ascii="Montserrat" w:hAnsi="Montserrat"/>
          <w:b/>
          <w:sz w:val="22"/>
          <w:szCs w:val="22"/>
          <w:lang w:val="es-ES"/>
        </w:rPr>
        <w:t xml:space="preserve">con quien tenemos una relación más </w:t>
      </w:r>
      <w:r w:rsidR="001F204C" w:rsidRPr="00E63C6E">
        <w:rPr>
          <w:rFonts w:ascii="Montserrat" w:hAnsi="Montserrat"/>
          <w:b/>
          <w:sz w:val="22"/>
          <w:szCs w:val="22"/>
          <w:lang w:val="es-ES"/>
        </w:rPr>
        <w:lastRenderedPageBreak/>
        <w:t xml:space="preserve">antigua pueden pedir reducción de </w:t>
      </w:r>
      <w:proofErr w:type="spellStart"/>
      <w:r w:rsidR="001F204C" w:rsidRPr="00E63C6E">
        <w:rPr>
          <w:rFonts w:ascii="Montserrat" w:hAnsi="Montserrat"/>
          <w:b/>
          <w:i/>
          <w:iCs/>
          <w:sz w:val="22"/>
          <w:szCs w:val="22"/>
          <w:lang w:val="es-ES"/>
        </w:rPr>
        <w:t>fee</w:t>
      </w:r>
      <w:proofErr w:type="spellEnd"/>
      <w:r w:rsidR="001F204C" w:rsidRPr="00E63C6E">
        <w:rPr>
          <w:rFonts w:ascii="Montserrat" w:hAnsi="Montserrat"/>
          <w:b/>
          <w:i/>
          <w:iCs/>
          <w:sz w:val="22"/>
          <w:szCs w:val="22"/>
          <w:lang w:val="es-ES"/>
        </w:rPr>
        <w:t xml:space="preserve"> </w:t>
      </w:r>
      <w:r w:rsidR="001F204C" w:rsidRPr="00E63C6E">
        <w:rPr>
          <w:rFonts w:ascii="Montserrat" w:hAnsi="Montserrat"/>
          <w:b/>
          <w:sz w:val="22"/>
          <w:szCs w:val="22"/>
          <w:lang w:val="es-ES"/>
        </w:rPr>
        <w:t>temporarias</w:t>
      </w:r>
      <w:r w:rsidR="001F204C">
        <w:rPr>
          <w:rFonts w:ascii="Montserrat" w:hAnsi="Montserrat"/>
          <w:bCs/>
          <w:sz w:val="22"/>
          <w:szCs w:val="22"/>
          <w:lang w:val="es-ES"/>
        </w:rPr>
        <w:t xml:space="preserve">. Normalmente acordamos un valor mínimo, reducimos </w:t>
      </w:r>
      <w:proofErr w:type="spellStart"/>
      <w:r w:rsidR="001F204C">
        <w:rPr>
          <w:rFonts w:ascii="Montserrat" w:hAnsi="Montserrat"/>
          <w:bCs/>
          <w:sz w:val="22"/>
          <w:szCs w:val="22"/>
          <w:lang w:val="es-ES"/>
        </w:rPr>
        <w:t>scope</w:t>
      </w:r>
      <w:proofErr w:type="spellEnd"/>
      <w:r w:rsidR="001F204C">
        <w:rPr>
          <w:rFonts w:ascii="Montserrat" w:hAnsi="Montserrat"/>
          <w:bCs/>
          <w:sz w:val="22"/>
          <w:szCs w:val="22"/>
          <w:lang w:val="es-ES"/>
        </w:rPr>
        <w:t xml:space="preserve"> y compensamos caso la actividad aumente.</w:t>
      </w:r>
    </w:p>
    <w:p w14:paraId="6859A2D3" w14:textId="16284AEC" w:rsidR="00E415A2" w:rsidRDefault="001F204C" w:rsidP="001F204C">
      <w:pPr>
        <w:pStyle w:val="parrafo"/>
        <w:ind w:left="360"/>
        <w:jc w:val="both"/>
        <w:rPr>
          <w:rFonts w:ascii="Montserrat" w:hAnsi="Montserrat"/>
          <w:bCs/>
          <w:sz w:val="22"/>
          <w:szCs w:val="22"/>
          <w:lang w:val="es-ES"/>
        </w:rPr>
      </w:pPr>
      <w:r>
        <w:rPr>
          <w:rFonts w:ascii="Montserrat" w:hAnsi="Montserrat"/>
          <w:bCs/>
          <w:sz w:val="22"/>
          <w:szCs w:val="22"/>
          <w:lang w:val="es-ES"/>
        </w:rPr>
        <w:t xml:space="preserve">En </w:t>
      </w:r>
      <w:r w:rsidR="00B76D47">
        <w:rPr>
          <w:rFonts w:ascii="Montserrat" w:hAnsi="Montserrat"/>
          <w:bCs/>
          <w:sz w:val="22"/>
          <w:szCs w:val="22"/>
          <w:lang w:val="es-ES"/>
        </w:rPr>
        <w:t>él</w:t>
      </w:r>
      <w:r>
        <w:rPr>
          <w:rFonts w:ascii="Montserrat" w:hAnsi="Montserrat"/>
          <w:bCs/>
          <w:sz w:val="22"/>
          <w:szCs w:val="22"/>
          <w:lang w:val="es-ES"/>
        </w:rPr>
        <w:t xml:space="preserve"> según tipo de servicio t</w:t>
      </w:r>
      <w:r w:rsidR="00E415A2">
        <w:rPr>
          <w:rFonts w:ascii="Montserrat" w:hAnsi="Montserrat"/>
          <w:bCs/>
          <w:sz w:val="22"/>
          <w:szCs w:val="22"/>
          <w:lang w:val="es-ES"/>
        </w:rPr>
        <w:t xml:space="preserve">rabajamos mucho por proyectos y menos con </w:t>
      </w:r>
      <w:proofErr w:type="spellStart"/>
      <w:r w:rsidR="00E415A2" w:rsidRPr="00E415A2">
        <w:rPr>
          <w:rFonts w:ascii="Montserrat" w:hAnsi="Montserrat"/>
          <w:bCs/>
          <w:i/>
          <w:iCs/>
          <w:sz w:val="22"/>
          <w:szCs w:val="22"/>
          <w:lang w:val="es-ES"/>
        </w:rPr>
        <w:t>fees</w:t>
      </w:r>
      <w:proofErr w:type="spellEnd"/>
      <w:r w:rsidR="00E415A2">
        <w:rPr>
          <w:rFonts w:ascii="Montserrat" w:hAnsi="Montserrat"/>
          <w:bCs/>
          <w:sz w:val="22"/>
          <w:szCs w:val="22"/>
          <w:lang w:val="es-ES"/>
        </w:rPr>
        <w:t xml:space="preserve"> de largo plazo, así que las técnicas de negociación deben adaptarse.</w:t>
      </w:r>
    </w:p>
    <w:p w14:paraId="649F8138" w14:textId="5C5D9A93" w:rsidR="001F204C" w:rsidRDefault="001F204C" w:rsidP="001F204C">
      <w:pPr>
        <w:pStyle w:val="parrafo"/>
        <w:ind w:left="360"/>
        <w:jc w:val="both"/>
        <w:rPr>
          <w:rFonts w:ascii="Montserrat" w:hAnsi="Montserrat"/>
          <w:bCs/>
          <w:sz w:val="22"/>
          <w:szCs w:val="22"/>
          <w:lang w:val="es-ES"/>
        </w:rPr>
      </w:pPr>
      <w:r>
        <w:rPr>
          <w:rFonts w:ascii="Montserrat" w:hAnsi="Montserrat"/>
          <w:bCs/>
          <w:sz w:val="22"/>
          <w:szCs w:val="22"/>
          <w:lang w:val="es-ES"/>
        </w:rPr>
        <w:t>Un proyecto de asuntos públicos suele tener un objetivo muy claro: impedir una ley, motivar una ley o influir en la reglamentación del sector.  Además, son muchas veces clientes nuevos, que no conocemos, y que nos llegan ya con poca margen de acción hasta la decisión final.</w:t>
      </w:r>
    </w:p>
    <w:p w14:paraId="5D5A1068" w14:textId="6EB0844B" w:rsidR="00B76D47" w:rsidRDefault="00E63C6E" w:rsidP="001F204C">
      <w:pPr>
        <w:pStyle w:val="parrafo"/>
        <w:ind w:left="360"/>
        <w:jc w:val="both"/>
        <w:rPr>
          <w:rFonts w:ascii="Montserrat" w:hAnsi="Montserrat"/>
          <w:bCs/>
          <w:sz w:val="22"/>
          <w:szCs w:val="22"/>
          <w:lang w:val="es-ES"/>
        </w:rPr>
      </w:pPr>
      <w:r>
        <w:rPr>
          <w:rFonts w:ascii="Montserrat" w:hAnsi="Montserrat"/>
          <w:bCs/>
          <w:sz w:val="22"/>
          <w:szCs w:val="22"/>
          <w:lang w:val="es-ES"/>
        </w:rPr>
        <w:t xml:space="preserve">Por otro lado, </w:t>
      </w:r>
      <w:r w:rsidRPr="00E63C6E">
        <w:rPr>
          <w:rFonts w:ascii="Montserrat" w:hAnsi="Montserrat"/>
          <w:b/>
          <w:sz w:val="22"/>
          <w:szCs w:val="22"/>
          <w:lang w:val="es-ES"/>
        </w:rPr>
        <w:t>c</w:t>
      </w:r>
      <w:r w:rsidR="001F204C" w:rsidRPr="00E63C6E">
        <w:rPr>
          <w:rFonts w:ascii="Montserrat" w:hAnsi="Montserrat"/>
          <w:b/>
          <w:sz w:val="22"/>
          <w:szCs w:val="22"/>
          <w:lang w:val="es-ES"/>
        </w:rPr>
        <w:t>uando los temas son urgentes, el poder de negociación de los clientes disminuye</w:t>
      </w:r>
      <w:r w:rsidR="001F204C">
        <w:rPr>
          <w:rFonts w:ascii="Montserrat" w:hAnsi="Montserrat"/>
          <w:bCs/>
          <w:sz w:val="22"/>
          <w:szCs w:val="22"/>
          <w:lang w:val="es-ES"/>
        </w:rPr>
        <w:t xml:space="preserve">. </w:t>
      </w:r>
    </w:p>
    <w:p w14:paraId="0DFFDA70" w14:textId="48010A2B" w:rsidR="001F204C" w:rsidRDefault="00B76D47" w:rsidP="001F204C">
      <w:pPr>
        <w:pStyle w:val="parrafo"/>
        <w:ind w:left="360"/>
        <w:jc w:val="both"/>
        <w:rPr>
          <w:rFonts w:ascii="Montserrat" w:hAnsi="Montserrat"/>
          <w:bCs/>
          <w:sz w:val="22"/>
          <w:szCs w:val="22"/>
          <w:lang w:val="es-ES"/>
        </w:rPr>
      </w:pPr>
      <w:r>
        <w:rPr>
          <w:rFonts w:ascii="Montserrat" w:hAnsi="Montserrat"/>
          <w:bCs/>
          <w:sz w:val="22"/>
          <w:szCs w:val="22"/>
          <w:lang w:val="es-ES"/>
        </w:rPr>
        <w:t>Sin embargo</w:t>
      </w:r>
      <w:r w:rsidR="001F204C">
        <w:rPr>
          <w:rFonts w:ascii="Montserrat" w:hAnsi="Montserrat"/>
          <w:bCs/>
          <w:sz w:val="22"/>
          <w:szCs w:val="22"/>
          <w:lang w:val="es-ES"/>
        </w:rPr>
        <w:t xml:space="preserve">, cuando necesario, podemos </w:t>
      </w:r>
      <w:r>
        <w:rPr>
          <w:rFonts w:ascii="Montserrat" w:hAnsi="Montserrat"/>
          <w:bCs/>
          <w:sz w:val="22"/>
          <w:szCs w:val="22"/>
          <w:lang w:val="es-ES"/>
        </w:rPr>
        <w:t xml:space="preserve">aplicar variables en los presupuestos para no bajar el </w:t>
      </w:r>
      <w:proofErr w:type="spellStart"/>
      <w:r w:rsidRPr="00B76D47">
        <w:rPr>
          <w:rFonts w:ascii="Montserrat" w:hAnsi="Montserrat"/>
          <w:bCs/>
          <w:i/>
          <w:iCs/>
          <w:sz w:val="22"/>
          <w:szCs w:val="22"/>
          <w:lang w:val="es-ES"/>
        </w:rPr>
        <w:t>fee</w:t>
      </w:r>
      <w:proofErr w:type="spellEnd"/>
      <w:r>
        <w:rPr>
          <w:rFonts w:ascii="Montserrat" w:hAnsi="Montserrat"/>
          <w:bCs/>
          <w:sz w:val="22"/>
          <w:szCs w:val="22"/>
          <w:lang w:val="es-ES"/>
        </w:rPr>
        <w:t>.</w:t>
      </w:r>
    </w:p>
    <w:p w14:paraId="7D033E8D" w14:textId="77777777" w:rsidR="00E63C6E" w:rsidRDefault="00E63C6E" w:rsidP="00E63C6E">
      <w:pPr>
        <w:pStyle w:val="parrafo"/>
        <w:ind w:left="360"/>
        <w:jc w:val="both"/>
        <w:rPr>
          <w:rFonts w:ascii="Montserrat" w:hAnsi="Montserrat"/>
          <w:bCs/>
          <w:sz w:val="22"/>
          <w:szCs w:val="22"/>
          <w:lang w:val="es-ES"/>
        </w:rPr>
      </w:pPr>
      <w:r>
        <w:rPr>
          <w:rFonts w:ascii="Montserrat" w:hAnsi="Montserrat"/>
          <w:bCs/>
          <w:sz w:val="22"/>
          <w:szCs w:val="22"/>
          <w:lang w:val="es-ES"/>
        </w:rPr>
        <w:t>Como los proyectos tienen objetivos definidos, podemos dividir resultados y riesgo, con un</w:t>
      </w:r>
      <w:r w:rsidR="00B76D47" w:rsidRPr="00B76D47">
        <w:rPr>
          <w:rFonts w:ascii="Montserrat" w:hAnsi="Montserrat"/>
          <w:bCs/>
          <w:sz w:val="22"/>
          <w:szCs w:val="22"/>
          <w:lang w:val="es-ES"/>
        </w:rPr>
        <w:t xml:space="preserve"> </w:t>
      </w:r>
      <w:proofErr w:type="spellStart"/>
      <w:r w:rsidR="00B76D47" w:rsidRPr="00E63C6E">
        <w:rPr>
          <w:rFonts w:ascii="Montserrat" w:hAnsi="Montserrat"/>
          <w:b/>
          <w:i/>
          <w:iCs/>
          <w:sz w:val="22"/>
          <w:szCs w:val="22"/>
          <w:lang w:val="es-ES"/>
        </w:rPr>
        <w:t>sucess</w:t>
      </w:r>
      <w:proofErr w:type="spellEnd"/>
      <w:r w:rsidR="00B76D47" w:rsidRPr="00E63C6E">
        <w:rPr>
          <w:rFonts w:ascii="Montserrat" w:hAnsi="Montserrat"/>
          <w:b/>
          <w:i/>
          <w:iCs/>
          <w:sz w:val="22"/>
          <w:szCs w:val="22"/>
          <w:lang w:val="es-ES"/>
        </w:rPr>
        <w:t xml:space="preserve"> </w:t>
      </w:r>
      <w:proofErr w:type="spellStart"/>
      <w:r w:rsidR="00B76D47" w:rsidRPr="00E63C6E">
        <w:rPr>
          <w:rFonts w:ascii="Montserrat" w:hAnsi="Montserrat"/>
          <w:b/>
          <w:i/>
          <w:iCs/>
          <w:sz w:val="22"/>
          <w:szCs w:val="22"/>
          <w:lang w:val="es-ES"/>
        </w:rPr>
        <w:t>fee</w:t>
      </w:r>
      <w:proofErr w:type="spellEnd"/>
      <w:r w:rsidR="00B76D47" w:rsidRPr="00B76D47">
        <w:rPr>
          <w:rFonts w:ascii="Montserrat" w:hAnsi="Montserrat"/>
          <w:bCs/>
          <w:sz w:val="22"/>
          <w:szCs w:val="22"/>
          <w:lang w:val="es-ES"/>
        </w:rPr>
        <w:t xml:space="preserve"> </w:t>
      </w:r>
      <w:r>
        <w:rPr>
          <w:rFonts w:ascii="Montserrat" w:hAnsi="Montserrat"/>
          <w:bCs/>
          <w:sz w:val="22"/>
          <w:szCs w:val="22"/>
          <w:lang w:val="es-ES"/>
        </w:rPr>
        <w:t>definido con</w:t>
      </w:r>
      <w:r w:rsidR="00B76D47" w:rsidRPr="00B76D47">
        <w:rPr>
          <w:rFonts w:ascii="Montserrat" w:hAnsi="Montserrat"/>
          <w:bCs/>
          <w:sz w:val="22"/>
          <w:szCs w:val="22"/>
          <w:lang w:val="es-ES"/>
        </w:rPr>
        <w:t xml:space="preserve"> el cliente al principio de la parecía. </w:t>
      </w:r>
    </w:p>
    <w:p w14:paraId="7A7F0BA8" w14:textId="30DF26D6" w:rsidR="00E63C6E" w:rsidRDefault="00B76D47" w:rsidP="00E63C6E">
      <w:pPr>
        <w:pStyle w:val="parrafo"/>
        <w:ind w:left="360"/>
        <w:jc w:val="both"/>
        <w:rPr>
          <w:rFonts w:ascii="Montserrat" w:hAnsi="Montserrat"/>
          <w:bCs/>
          <w:sz w:val="22"/>
          <w:szCs w:val="22"/>
          <w:lang w:val="es-ES"/>
        </w:rPr>
      </w:pPr>
      <w:r w:rsidRPr="00B76D47">
        <w:rPr>
          <w:rFonts w:ascii="Montserrat" w:hAnsi="Montserrat"/>
          <w:bCs/>
          <w:sz w:val="22"/>
          <w:szCs w:val="22"/>
          <w:lang w:val="es-ES"/>
        </w:rPr>
        <w:t xml:space="preserve">Por otro, </w:t>
      </w:r>
      <w:r w:rsidR="00E63C6E">
        <w:rPr>
          <w:rFonts w:ascii="Montserrat" w:hAnsi="Montserrat"/>
          <w:bCs/>
          <w:sz w:val="22"/>
          <w:szCs w:val="22"/>
          <w:lang w:val="es-ES"/>
        </w:rPr>
        <w:t>cuando la necesidad de intensidad del proyecto es muy grande porque tenemos poco tiempo para actuar, podemos</w:t>
      </w:r>
      <w:r w:rsidRPr="00B76D47">
        <w:rPr>
          <w:rFonts w:ascii="Montserrat" w:hAnsi="Montserrat"/>
          <w:bCs/>
          <w:sz w:val="22"/>
          <w:szCs w:val="22"/>
          <w:lang w:val="es-ES"/>
        </w:rPr>
        <w:t xml:space="preserve"> implement</w:t>
      </w:r>
      <w:r w:rsidR="00E63C6E">
        <w:rPr>
          <w:rFonts w:ascii="Montserrat" w:hAnsi="Montserrat"/>
          <w:bCs/>
          <w:sz w:val="22"/>
          <w:szCs w:val="22"/>
          <w:lang w:val="es-ES"/>
        </w:rPr>
        <w:t>ar</w:t>
      </w:r>
      <w:r w:rsidRPr="00B76D47">
        <w:rPr>
          <w:rFonts w:ascii="Montserrat" w:hAnsi="Montserrat"/>
          <w:bCs/>
          <w:sz w:val="22"/>
          <w:szCs w:val="22"/>
          <w:lang w:val="es-ES"/>
        </w:rPr>
        <w:t xml:space="preserve"> </w:t>
      </w:r>
      <w:r w:rsidR="00E63C6E">
        <w:rPr>
          <w:rFonts w:ascii="Montserrat" w:hAnsi="Montserrat"/>
          <w:bCs/>
          <w:sz w:val="22"/>
          <w:szCs w:val="22"/>
          <w:lang w:val="es-ES"/>
        </w:rPr>
        <w:t xml:space="preserve">un porcentaje </w:t>
      </w:r>
      <w:r w:rsidRPr="00B76D47">
        <w:rPr>
          <w:rFonts w:ascii="Montserrat" w:hAnsi="Montserrat"/>
          <w:bCs/>
          <w:sz w:val="22"/>
          <w:szCs w:val="22"/>
          <w:lang w:val="es-ES"/>
        </w:rPr>
        <w:t xml:space="preserve">extra en los primeros </w:t>
      </w:r>
      <w:r w:rsidR="00E63C6E">
        <w:rPr>
          <w:rFonts w:ascii="Montserrat" w:hAnsi="Montserrat"/>
          <w:bCs/>
          <w:sz w:val="22"/>
          <w:szCs w:val="22"/>
          <w:lang w:val="es-ES"/>
        </w:rPr>
        <w:t xml:space="preserve">dos </w:t>
      </w:r>
      <w:r w:rsidRPr="00B76D47">
        <w:rPr>
          <w:rFonts w:ascii="Montserrat" w:hAnsi="Montserrat"/>
          <w:bCs/>
          <w:sz w:val="22"/>
          <w:szCs w:val="22"/>
          <w:lang w:val="es-ES"/>
        </w:rPr>
        <w:t>meses de colaboración</w:t>
      </w:r>
      <w:r w:rsidR="00E63C6E">
        <w:rPr>
          <w:rFonts w:ascii="Montserrat" w:hAnsi="Montserrat"/>
          <w:bCs/>
          <w:sz w:val="22"/>
          <w:szCs w:val="22"/>
          <w:lang w:val="es-ES"/>
        </w:rPr>
        <w:t xml:space="preserve">, un </w:t>
      </w:r>
      <w:proofErr w:type="spellStart"/>
      <w:r w:rsidR="00E63C6E" w:rsidRPr="00E63C6E">
        <w:rPr>
          <w:rFonts w:ascii="Montserrat" w:hAnsi="Montserrat"/>
          <w:bCs/>
          <w:i/>
          <w:iCs/>
          <w:sz w:val="22"/>
          <w:szCs w:val="22"/>
          <w:lang w:val="es-ES"/>
        </w:rPr>
        <w:t>fee</w:t>
      </w:r>
      <w:proofErr w:type="spellEnd"/>
      <w:r w:rsidR="00E63C6E">
        <w:rPr>
          <w:rFonts w:ascii="Montserrat" w:hAnsi="Montserrat"/>
          <w:bCs/>
          <w:sz w:val="22"/>
          <w:szCs w:val="22"/>
          <w:lang w:val="es-ES"/>
        </w:rPr>
        <w:t xml:space="preserve"> de entrada, para inmersión en el proyecto, conocer al cliente, preparar el relato. Con eso conseguimos que el </w:t>
      </w:r>
      <w:proofErr w:type="spellStart"/>
      <w:r w:rsidR="00E63C6E" w:rsidRPr="00E63C6E">
        <w:rPr>
          <w:rFonts w:ascii="Montserrat" w:hAnsi="Montserrat"/>
          <w:bCs/>
          <w:i/>
          <w:iCs/>
          <w:sz w:val="22"/>
          <w:szCs w:val="22"/>
          <w:lang w:val="es-ES"/>
        </w:rPr>
        <w:t>fee</w:t>
      </w:r>
      <w:proofErr w:type="spellEnd"/>
      <w:r w:rsidR="00E63C6E">
        <w:rPr>
          <w:rFonts w:ascii="Montserrat" w:hAnsi="Montserrat"/>
          <w:bCs/>
          <w:sz w:val="22"/>
          <w:szCs w:val="22"/>
          <w:lang w:val="es-ES"/>
        </w:rPr>
        <w:t xml:space="preserve"> de los meses siguientes parezca menor. </w:t>
      </w:r>
    </w:p>
    <w:p w14:paraId="29BD1750" w14:textId="77777777" w:rsidR="001114BE" w:rsidRDefault="001114BE" w:rsidP="00E63C6E">
      <w:pPr>
        <w:pStyle w:val="parrafo"/>
        <w:jc w:val="both"/>
        <w:rPr>
          <w:rFonts w:ascii="Montserrat" w:hAnsi="Montserrat"/>
          <w:bCs/>
          <w:sz w:val="22"/>
          <w:szCs w:val="22"/>
          <w:lang w:val="es-ES"/>
        </w:rPr>
      </w:pPr>
    </w:p>
    <w:p w14:paraId="58431A00" w14:textId="5531B003" w:rsidR="00E415A2" w:rsidRPr="00E63C6E" w:rsidRDefault="00E415A2" w:rsidP="00E63C6E">
      <w:pPr>
        <w:pStyle w:val="parrafo"/>
        <w:numPr>
          <w:ilvl w:val="0"/>
          <w:numId w:val="11"/>
        </w:numPr>
        <w:jc w:val="both"/>
        <w:rPr>
          <w:rFonts w:ascii="Montserrat" w:hAnsi="Montserrat"/>
          <w:b/>
          <w:sz w:val="22"/>
          <w:szCs w:val="22"/>
          <w:lang w:val="es-ES"/>
        </w:rPr>
      </w:pPr>
      <w:r w:rsidRPr="00E415A2">
        <w:rPr>
          <w:rFonts w:ascii="Montserrat" w:hAnsi="Montserrat"/>
          <w:b/>
          <w:sz w:val="22"/>
          <w:szCs w:val="22"/>
          <w:lang w:val="es-ES"/>
        </w:rPr>
        <w:t xml:space="preserve">El poder negociador de proveedores </w:t>
      </w:r>
    </w:p>
    <w:p w14:paraId="2D1F5DF5" w14:textId="77777777" w:rsidR="00E63C6E" w:rsidRDefault="00E63C6E" w:rsidP="00E63C6E">
      <w:pPr>
        <w:pStyle w:val="parrafo"/>
        <w:ind w:left="360"/>
        <w:jc w:val="both"/>
        <w:rPr>
          <w:rFonts w:ascii="Montserrat" w:hAnsi="Montserrat"/>
          <w:bCs/>
          <w:sz w:val="22"/>
          <w:szCs w:val="22"/>
          <w:lang w:val="es-ES"/>
        </w:rPr>
      </w:pPr>
      <w:r>
        <w:rPr>
          <w:rFonts w:ascii="Montserrat" w:hAnsi="Montserrat"/>
          <w:bCs/>
          <w:sz w:val="22"/>
          <w:szCs w:val="22"/>
          <w:lang w:val="es-ES"/>
        </w:rPr>
        <w:t xml:space="preserve">Los proveedores de asuntos públicos son esencialmente empresas de tecnología que pueden automatizar el proceso de monitorización de fuentes oficiales y reducir nuestras horas de trabajo en la búsqueda de información. </w:t>
      </w:r>
    </w:p>
    <w:p w14:paraId="30F388B1" w14:textId="23C96E72" w:rsidR="00511D7E" w:rsidRDefault="00E63C6E" w:rsidP="00511D7E">
      <w:pPr>
        <w:pStyle w:val="parrafo"/>
        <w:ind w:left="360"/>
        <w:jc w:val="both"/>
        <w:rPr>
          <w:rFonts w:ascii="Montserrat" w:hAnsi="Montserrat"/>
          <w:bCs/>
          <w:sz w:val="22"/>
          <w:szCs w:val="22"/>
          <w:lang w:val="es-ES"/>
        </w:rPr>
      </w:pPr>
      <w:r>
        <w:rPr>
          <w:rFonts w:ascii="Montserrat" w:hAnsi="Montserrat"/>
          <w:bCs/>
          <w:sz w:val="22"/>
          <w:szCs w:val="22"/>
          <w:lang w:val="es-ES"/>
        </w:rPr>
        <w:t xml:space="preserve">El mercado está muy </w:t>
      </w:r>
      <w:r w:rsidR="00511D7E">
        <w:rPr>
          <w:rFonts w:ascii="Montserrat" w:hAnsi="Montserrat"/>
          <w:bCs/>
          <w:sz w:val="22"/>
          <w:szCs w:val="22"/>
          <w:lang w:val="es-ES"/>
        </w:rPr>
        <w:t>dinámico</w:t>
      </w:r>
      <w:r>
        <w:rPr>
          <w:rFonts w:ascii="Montserrat" w:hAnsi="Montserrat"/>
          <w:bCs/>
          <w:sz w:val="22"/>
          <w:szCs w:val="22"/>
          <w:lang w:val="es-ES"/>
        </w:rPr>
        <w:t xml:space="preserve"> y por eso la competencia entre ellos es fuerte, lo que nos permite negociar mejor los costes. Por otro lado, </w:t>
      </w:r>
      <w:r w:rsidR="00511D7E">
        <w:rPr>
          <w:rFonts w:ascii="Montserrat" w:hAnsi="Montserrat"/>
          <w:bCs/>
          <w:sz w:val="22"/>
          <w:szCs w:val="22"/>
          <w:lang w:val="es-ES"/>
        </w:rPr>
        <w:t xml:space="preserve">y </w:t>
      </w:r>
      <w:r>
        <w:rPr>
          <w:rFonts w:ascii="Montserrat" w:hAnsi="Montserrat"/>
          <w:bCs/>
          <w:sz w:val="22"/>
          <w:szCs w:val="22"/>
          <w:lang w:val="es-ES"/>
        </w:rPr>
        <w:t>empezamos a trabajar con</w:t>
      </w:r>
      <w:r w:rsidR="00511D7E">
        <w:rPr>
          <w:rFonts w:ascii="Montserrat" w:hAnsi="Montserrat"/>
          <w:bCs/>
          <w:sz w:val="22"/>
          <w:szCs w:val="22"/>
          <w:lang w:val="es-ES"/>
        </w:rPr>
        <w:t xml:space="preserve"> algunas empresas más pequeñas que están disponibles para </w:t>
      </w:r>
      <w:proofErr w:type="spellStart"/>
      <w:r w:rsidR="00511D7E">
        <w:rPr>
          <w:rFonts w:ascii="Montserrat" w:hAnsi="Montserrat"/>
          <w:bCs/>
          <w:sz w:val="22"/>
          <w:szCs w:val="22"/>
          <w:lang w:val="es-ES"/>
        </w:rPr>
        <w:t>co-crear</w:t>
      </w:r>
      <w:proofErr w:type="spellEnd"/>
      <w:r w:rsidR="00511D7E">
        <w:rPr>
          <w:rFonts w:ascii="Montserrat" w:hAnsi="Montserrat"/>
          <w:bCs/>
          <w:sz w:val="22"/>
          <w:szCs w:val="22"/>
          <w:lang w:val="es-ES"/>
        </w:rPr>
        <w:t xml:space="preserve"> soluciones adaptadas a las necesidades de cada proyecto, aumentando sus competencias y experiencia.</w:t>
      </w:r>
    </w:p>
    <w:p w14:paraId="5E7DCB03" w14:textId="02676F6E" w:rsidR="001114BE" w:rsidRDefault="00511D7E" w:rsidP="00511D7E">
      <w:pPr>
        <w:pStyle w:val="parrafo"/>
        <w:ind w:left="360"/>
        <w:jc w:val="both"/>
        <w:rPr>
          <w:rFonts w:ascii="Montserrat" w:hAnsi="Montserrat"/>
          <w:bCs/>
          <w:sz w:val="22"/>
          <w:szCs w:val="22"/>
          <w:lang w:val="es-ES"/>
        </w:rPr>
      </w:pPr>
      <w:r>
        <w:rPr>
          <w:rFonts w:ascii="Montserrat" w:hAnsi="Montserrat"/>
          <w:bCs/>
          <w:sz w:val="22"/>
          <w:szCs w:val="22"/>
          <w:lang w:val="es-ES"/>
        </w:rPr>
        <w:t>Otra ventaja para LLYC en la negociación con estos proveedores es la posibilidad de r</w:t>
      </w:r>
      <w:r w:rsidR="001114BE">
        <w:rPr>
          <w:rFonts w:ascii="Montserrat" w:hAnsi="Montserrat"/>
          <w:bCs/>
          <w:sz w:val="22"/>
          <w:szCs w:val="22"/>
          <w:lang w:val="es-ES"/>
        </w:rPr>
        <w:t>ecomenda</w:t>
      </w:r>
      <w:r>
        <w:rPr>
          <w:rFonts w:ascii="Montserrat" w:hAnsi="Montserrat"/>
          <w:bCs/>
          <w:sz w:val="22"/>
          <w:szCs w:val="22"/>
          <w:lang w:val="es-ES"/>
        </w:rPr>
        <w:t>rlos</w:t>
      </w:r>
      <w:r w:rsidR="001114BE">
        <w:rPr>
          <w:rFonts w:ascii="Montserrat" w:hAnsi="Montserrat"/>
          <w:bCs/>
          <w:sz w:val="22"/>
          <w:szCs w:val="22"/>
          <w:lang w:val="es-ES"/>
        </w:rPr>
        <w:t xml:space="preserve"> a futuros clientes</w:t>
      </w:r>
      <w:r>
        <w:rPr>
          <w:rFonts w:ascii="Montserrat" w:hAnsi="Montserrat"/>
          <w:bCs/>
          <w:sz w:val="22"/>
          <w:szCs w:val="22"/>
          <w:lang w:val="es-ES"/>
        </w:rPr>
        <w:t xml:space="preserve"> – funcionando como canal de distribución - </w:t>
      </w:r>
      <w:r w:rsidR="001114BE">
        <w:rPr>
          <w:rFonts w:ascii="Montserrat" w:hAnsi="Montserrat"/>
          <w:bCs/>
          <w:sz w:val="22"/>
          <w:szCs w:val="22"/>
          <w:lang w:val="es-ES"/>
        </w:rPr>
        <w:t>y</w:t>
      </w:r>
      <w:r>
        <w:rPr>
          <w:rFonts w:ascii="Montserrat" w:hAnsi="Montserrat"/>
          <w:bCs/>
          <w:sz w:val="22"/>
          <w:szCs w:val="22"/>
          <w:lang w:val="es-ES"/>
        </w:rPr>
        <w:t xml:space="preserve"> permitirles</w:t>
      </w:r>
      <w:r w:rsidR="001114BE">
        <w:rPr>
          <w:rFonts w:ascii="Montserrat" w:hAnsi="Montserrat"/>
          <w:bCs/>
          <w:sz w:val="22"/>
          <w:szCs w:val="22"/>
          <w:lang w:val="es-ES"/>
        </w:rPr>
        <w:t xml:space="preserve"> nombres relevantes para su portfolio</w:t>
      </w:r>
      <w:r>
        <w:rPr>
          <w:rFonts w:ascii="Montserrat" w:hAnsi="Montserrat"/>
          <w:bCs/>
          <w:sz w:val="22"/>
          <w:szCs w:val="22"/>
          <w:lang w:val="es-ES"/>
        </w:rPr>
        <w:t>.</w:t>
      </w:r>
    </w:p>
    <w:p w14:paraId="1ABC5BC8" w14:textId="765777DD" w:rsidR="00E63C6E" w:rsidRDefault="00E63C6E" w:rsidP="001114BE">
      <w:pPr>
        <w:pStyle w:val="parrafo"/>
        <w:ind w:left="360"/>
        <w:jc w:val="both"/>
        <w:rPr>
          <w:rFonts w:ascii="Montserrat" w:hAnsi="Montserrat"/>
          <w:b/>
          <w:sz w:val="22"/>
          <w:szCs w:val="22"/>
          <w:lang w:val="es-ES"/>
        </w:rPr>
      </w:pPr>
    </w:p>
    <w:p w14:paraId="149E5AEA" w14:textId="77777777" w:rsidR="001452E7" w:rsidRDefault="001452E7" w:rsidP="001114BE">
      <w:pPr>
        <w:pStyle w:val="parrafo"/>
        <w:ind w:left="360"/>
        <w:jc w:val="both"/>
        <w:rPr>
          <w:rFonts w:ascii="Montserrat" w:hAnsi="Montserrat"/>
          <w:b/>
          <w:sz w:val="22"/>
          <w:szCs w:val="22"/>
          <w:lang w:val="es-ES"/>
        </w:rPr>
      </w:pPr>
    </w:p>
    <w:p w14:paraId="00EBC752" w14:textId="1434062F" w:rsidR="001114BE" w:rsidRPr="001114BE" w:rsidRDefault="001114BE" w:rsidP="00B64BC6">
      <w:pPr>
        <w:pStyle w:val="parrafo"/>
        <w:numPr>
          <w:ilvl w:val="0"/>
          <w:numId w:val="11"/>
        </w:numPr>
        <w:jc w:val="both"/>
        <w:rPr>
          <w:rFonts w:ascii="Montserrat" w:hAnsi="Montserrat"/>
          <w:b/>
          <w:sz w:val="22"/>
          <w:szCs w:val="22"/>
          <w:lang w:val="es-ES"/>
        </w:rPr>
      </w:pPr>
      <w:r w:rsidRPr="001114BE">
        <w:rPr>
          <w:rFonts w:ascii="Montserrat" w:hAnsi="Montserrat"/>
          <w:b/>
          <w:sz w:val="22"/>
          <w:szCs w:val="22"/>
          <w:lang w:val="es-ES"/>
        </w:rPr>
        <w:lastRenderedPageBreak/>
        <w:t>Otras posibles fuerzas</w:t>
      </w:r>
    </w:p>
    <w:p w14:paraId="37FDD965" w14:textId="4C222110" w:rsidR="001114BE" w:rsidRDefault="00B64BC6" w:rsidP="00C36EC8">
      <w:pPr>
        <w:pStyle w:val="parrafo"/>
        <w:ind w:left="360"/>
        <w:jc w:val="both"/>
        <w:rPr>
          <w:rFonts w:ascii="Montserrat" w:hAnsi="Montserrat"/>
          <w:bCs/>
          <w:sz w:val="22"/>
          <w:szCs w:val="22"/>
          <w:lang w:val="es-ES"/>
        </w:rPr>
      </w:pPr>
      <w:r>
        <w:rPr>
          <w:rFonts w:ascii="Montserrat" w:hAnsi="Montserrat"/>
          <w:bCs/>
          <w:sz w:val="22"/>
          <w:szCs w:val="22"/>
          <w:lang w:val="es-ES"/>
        </w:rPr>
        <w:t xml:space="preserve">En el área de asuntos públicos, vemos en Portugal otras posibles fuerzas </w:t>
      </w:r>
      <w:r w:rsidR="00C36EC8">
        <w:rPr>
          <w:rFonts w:ascii="Montserrat" w:hAnsi="Montserrat"/>
          <w:bCs/>
          <w:sz w:val="22"/>
          <w:szCs w:val="22"/>
          <w:lang w:val="es-ES"/>
        </w:rPr>
        <w:t xml:space="preserve">que analizamos según su impacto </w:t>
      </w:r>
      <w:r>
        <w:rPr>
          <w:rFonts w:ascii="Montserrat" w:hAnsi="Montserrat"/>
          <w:bCs/>
          <w:sz w:val="22"/>
          <w:szCs w:val="22"/>
          <w:lang w:val="es-ES"/>
        </w:rPr>
        <w:t>para LLYC:</w:t>
      </w:r>
    </w:p>
    <w:p w14:paraId="5AECF07F" w14:textId="77777777" w:rsidR="00973A01" w:rsidRDefault="00973A01" w:rsidP="00C36EC8">
      <w:pPr>
        <w:pStyle w:val="parrafo"/>
        <w:jc w:val="both"/>
        <w:rPr>
          <w:rFonts w:ascii="Montserrat" w:hAnsi="Montserrat"/>
          <w:b/>
          <w:sz w:val="22"/>
          <w:szCs w:val="22"/>
          <w:lang w:val="es-ES"/>
        </w:rPr>
      </w:pPr>
    </w:p>
    <w:p w14:paraId="51221A5F" w14:textId="66DB5F1A" w:rsidR="00973A01" w:rsidRPr="0081300F" w:rsidRDefault="00973A01" w:rsidP="0081300F">
      <w:pPr>
        <w:pStyle w:val="parrafo"/>
        <w:jc w:val="both"/>
        <w:rPr>
          <w:rFonts w:ascii="Montserrat" w:hAnsi="Montserrat"/>
          <w:bCs/>
          <w:sz w:val="22"/>
          <w:szCs w:val="22"/>
          <w:lang w:val="es-ES"/>
        </w:rPr>
      </w:pPr>
      <w:r w:rsidRPr="00973A01">
        <w:rPr>
          <w:rFonts w:ascii="Montserrat" w:hAnsi="Montserrat"/>
          <w:b/>
          <w:sz w:val="22"/>
          <w:szCs w:val="22"/>
          <w:lang w:val="es-ES"/>
        </w:rPr>
        <w:t>Digitalización:</w:t>
      </w:r>
      <w:r>
        <w:rPr>
          <w:rFonts w:ascii="Montserrat" w:hAnsi="Montserrat"/>
          <w:b/>
          <w:sz w:val="22"/>
          <w:szCs w:val="22"/>
          <w:lang w:val="es-ES"/>
        </w:rPr>
        <w:t xml:space="preserve"> </w:t>
      </w:r>
      <w:r>
        <w:rPr>
          <w:rFonts w:ascii="Montserrat" w:hAnsi="Montserrat"/>
          <w:bCs/>
          <w:sz w:val="22"/>
          <w:szCs w:val="22"/>
          <w:lang w:val="es-ES"/>
        </w:rPr>
        <w:t xml:space="preserve">la importancia de </w:t>
      </w:r>
      <w:r w:rsidRPr="0081300F">
        <w:rPr>
          <w:rFonts w:ascii="Montserrat" w:hAnsi="Montserrat"/>
          <w:bCs/>
          <w:i/>
          <w:iCs/>
          <w:sz w:val="22"/>
          <w:szCs w:val="22"/>
          <w:lang w:val="es-ES"/>
        </w:rPr>
        <w:t>social media</w:t>
      </w:r>
      <w:r>
        <w:rPr>
          <w:rFonts w:ascii="Montserrat" w:hAnsi="Montserrat"/>
          <w:bCs/>
          <w:sz w:val="22"/>
          <w:szCs w:val="22"/>
          <w:lang w:val="es-ES"/>
        </w:rPr>
        <w:t xml:space="preserve"> y de la conversación de los </w:t>
      </w:r>
      <w:r w:rsidR="0081300F">
        <w:rPr>
          <w:rFonts w:ascii="Montserrat" w:hAnsi="Montserrat"/>
          <w:bCs/>
          <w:sz w:val="22"/>
          <w:szCs w:val="22"/>
          <w:lang w:val="es-ES"/>
        </w:rPr>
        <w:t>ciudadanos</w:t>
      </w:r>
      <w:r>
        <w:rPr>
          <w:rFonts w:ascii="Montserrat" w:hAnsi="Montserrat"/>
          <w:bCs/>
          <w:sz w:val="22"/>
          <w:szCs w:val="22"/>
          <w:lang w:val="es-ES"/>
        </w:rPr>
        <w:t xml:space="preserve"> en la web</w:t>
      </w:r>
      <w:r w:rsidR="0081300F">
        <w:rPr>
          <w:rFonts w:ascii="Montserrat" w:hAnsi="Montserrat"/>
          <w:bCs/>
          <w:sz w:val="22"/>
          <w:szCs w:val="22"/>
          <w:lang w:val="es-ES"/>
        </w:rPr>
        <w:t xml:space="preserve"> abre espacio a que las campañas de Asuntos Públicos incluyan la voz de los ciudadanos, a través de una causa de interés general que es promovida digitalmente por una campaña de </w:t>
      </w:r>
      <w:proofErr w:type="spellStart"/>
      <w:r w:rsidR="0081300F" w:rsidRPr="0081300F">
        <w:rPr>
          <w:rFonts w:ascii="Montserrat" w:hAnsi="Montserrat"/>
          <w:bCs/>
          <w:i/>
          <w:iCs/>
          <w:sz w:val="22"/>
          <w:szCs w:val="22"/>
          <w:lang w:val="es-ES"/>
        </w:rPr>
        <w:t>grassroots</w:t>
      </w:r>
      <w:proofErr w:type="spellEnd"/>
      <w:r w:rsidR="0081300F">
        <w:rPr>
          <w:rFonts w:ascii="Montserrat" w:hAnsi="Montserrat"/>
          <w:bCs/>
          <w:i/>
          <w:iCs/>
          <w:sz w:val="22"/>
          <w:szCs w:val="22"/>
          <w:lang w:val="es-ES"/>
        </w:rPr>
        <w:t xml:space="preserve"> </w:t>
      </w:r>
      <w:r w:rsidR="0081300F" w:rsidRPr="0081300F">
        <w:rPr>
          <w:rFonts w:ascii="Montserrat" w:hAnsi="Montserrat"/>
          <w:bCs/>
          <w:sz w:val="22"/>
          <w:szCs w:val="22"/>
          <w:lang w:val="es-ES"/>
        </w:rPr>
        <w:t>que moviliza las personas.</w:t>
      </w:r>
      <w:r w:rsidR="0081300F">
        <w:rPr>
          <w:rFonts w:ascii="Montserrat" w:hAnsi="Montserrat"/>
          <w:bCs/>
          <w:sz w:val="22"/>
          <w:szCs w:val="22"/>
          <w:lang w:val="es-ES"/>
        </w:rPr>
        <w:t xml:space="preserve"> </w:t>
      </w:r>
      <w:r w:rsidR="0081300F" w:rsidRPr="0081300F">
        <w:rPr>
          <w:rFonts w:ascii="Montserrat" w:hAnsi="Montserrat"/>
          <w:bCs/>
          <w:sz w:val="22"/>
          <w:szCs w:val="22"/>
          <w:lang w:val="es-ES"/>
        </w:rPr>
        <w:t xml:space="preserve">LLYC ha implementado estrategias de base en el mercado </w:t>
      </w:r>
      <w:r w:rsidR="009A09AB">
        <w:rPr>
          <w:rFonts w:ascii="Montserrat" w:hAnsi="Montserrat"/>
          <w:bCs/>
          <w:sz w:val="22"/>
          <w:szCs w:val="22"/>
          <w:lang w:val="es-ES"/>
        </w:rPr>
        <w:t>automóvil</w:t>
      </w:r>
      <w:r w:rsidR="0081300F" w:rsidRPr="0081300F">
        <w:rPr>
          <w:rFonts w:ascii="Montserrat" w:hAnsi="Montserrat"/>
          <w:bCs/>
          <w:sz w:val="22"/>
          <w:szCs w:val="22"/>
          <w:lang w:val="es-ES"/>
        </w:rPr>
        <w:t xml:space="preserve"> y turístico, influyendo positivamente en las decisiones políticas a través de campañas de opinión en las comunidades clave para cada tema.</w:t>
      </w:r>
      <w:r w:rsidR="009A09AB">
        <w:rPr>
          <w:rFonts w:ascii="Montserrat" w:hAnsi="Montserrat"/>
          <w:bCs/>
          <w:sz w:val="22"/>
          <w:szCs w:val="22"/>
          <w:lang w:val="es-ES"/>
        </w:rPr>
        <w:t xml:space="preserve"> </w:t>
      </w:r>
      <w:r w:rsidR="0081300F" w:rsidRPr="0081300F">
        <w:rPr>
          <w:rFonts w:ascii="Montserrat" w:hAnsi="Montserrat"/>
          <w:bCs/>
          <w:sz w:val="22"/>
          <w:szCs w:val="22"/>
          <w:lang w:val="es-ES"/>
        </w:rPr>
        <w:t xml:space="preserve">Estas campañas tuvieron lugar en varios mercados, representando marcas como Uber, Airbnb, Cabify o </w:t>
      </w:r>
      <w:proofErr w:type="spellStart"/>
      <w:r w:rsidR="0081300F" w:rsidRPr="0081300F">
        <w:rPr>
          <w:rFonts w:ascii="Montserrat" w:hAnsi="Montserrat"/>
          <w:bCs/>
          <w:sz w:val="22"/>
          <w:szCs w:val="22"/>
          <w:lang w:val="es-ES"/>
        </w:rPr>
        <w:t>MyTaxi</w:t>
      </w:r>
      <w:proofErr w:type="spellEnd"/>
      <w:r w:rsidR="0081300F" w:rsidRPr="0081300F">
        <w:rPr>
          <w:rFonts w:ascii="Montserrat" w:hAnsi="Montserrat"/>
          <w:bCs/>
          <w:sz w:val="22"/>
          <w:szCs w:val="22"/>
          <w:lang w:val="es-ES"/>
        </w:rPr>
        <w:t>.</w:t>
      </w:r>
      <w:r w:rsidR="009A09AB">
        <w:rPr>
          <w:rFonts w:ascii="Montserrat" w:hAnsi="Montserrat"/>
          <w:bCs/>
          <w:sz w:val="22"/>
          <w:szCs w:val="22"/>
          <w:lang w:val="es-ES"/>
        </w:rPr>
        <w:t xml:space="preserve"> </w:t>
      </w:r>
    </w:p>
    <w:p w14:paraId="146DBE16" w14:textId="77777777" w:rsidR="00973A01" w:rsidRPr="0081300F" w:rsidRDefault="00973A01" w:rsidP="00C36EC8">
      <w:pPr>
        <w:pStyle w:val="parrafo"/>
        <w:jc w:val="both"/>
        <w:rPr>
          <w:rFonts w:ascii="Montserrat" w:hAnsi="Montserrat"/>
          <w:b/>
          <w:sz w:val="22"/>
          <w:szCs w:val="22"/>
          <w:lang w:val="es-ES"/>
        </w:rPr>
      </w:pPr>
    </w:p>
    <w:p w14:paraId="718A2F2C" w14:textId="4B04258F" w:rsidR="00C36EC8" w:rsidRDefault="00C36EC8" w:rsidP="00C36EC8">
      <w:pPr>
        <w:pStyle w:val="parrafo"/>
        <w:jc w:val="both"/>
        <w:rPr>
          <w:rFonts w:ascii="Montserrat" w:hAnsi="Montserrat"/>
          <w:bCs/>
          <w:sz w:val="22"/>
          <w:szCs w:val="22"/>
          <w:lang w:val="es-ES"/>
        </w:rPr>
      </w:pPr>
      <w:r w:rsidRPr="00C36EC8">
        <w:rPr>
          <w:rFonts w:ascii="Montserrat" w:hAnsi="Montserrat"/>
          <w:b/>
          <w:sz w:val="22"/>
          <w:szCs w:val="22"/>
          <w:lang w:val="es-ES"/>
        </w:rPr>
        <w:t xml:space="preserve">Regulación/Desregulación: </w:t>
      </w:r>
      <w:r>
        <w:rPr>
          <w:rFonts w:ascii="Montserrat" w:hAnsi="Montserrat"/>
          <w:bCs/>
          <w:sz w:val="22"/>
          <w:szCs w:val="22"/>
          <w:lang w:val="es-ES"/>
        </w:rPr>
        <w:t xml:space="preserve">están surgiendo sectores que necesitan de regulación local, como el de la movilidad, con patinetes en las calles de las principales ciudades, o las ventas digitales. Por otro lado, la tendencia del actual gobierno socialista es para regular y crear nuevos impuestos. Esto contexto aumenta la necesidad de las empresas, muchas internacionales, contactaren con los decisores políticos y administraciones públicas y locales, lo que puede ser una oportunidad para LLYC. </w:t>
      </w:r>
      <w:r w:rsidR="00694A8E">
        <w:rPr>
          <w:rFonts w:ascii="Montserrat" w:hAnsi="Montserrat"/>
          <w:bCs/>
          <w:sz w:val="22"/>
          <w:szCs w:val="22"/>
          <w:lang w:val="es-ES"/>
        </w:rPr>
        <w:t xml:space="preserve">Hay </w:t>
      </w:r>
      <w:r w:rsidR="00694A8E" w:rsidRPr="00694A8E">
        <w:rPr>
          <w:rFonts w:ascii="Montserrat" w:hAnsi="Montserrat"/>
          <w:b/>
          <w:sz w:val="22"/>
          <w:szCs w:val="22"/>
          <w:lang w:val="es-ES"/>
        </w:rPr>
        <w:t>10 retos sociales, tecnológicos y políticos</w:t>
      </w:r>
      <w:r w:rsidR="00694A8E">
        <w:rPr>
          <w:rStyle w:val="Refdenotaderodap"/>
          <w:rFonts w:ascii="Montserrat" w:hAnsi="Montserrat"/>
          <w:b/>
          <w:sz w:val="22"/>
          <w:szCs w:val="22"/>
          <w:lang w:val="es-ES"/>
        </w:rPr>
        <w:footnoteReference w:id="4"/>
      </w:r>
      <w:r w:rsidR="00694A8E" w:rsidRPr="00694A8E">
        <w:rPr>
          <w:rFonts w:ascii="Montserrat" w:hAnsi="Montserrat"/>
          <w:b/>
          <w:sz w:val="22"/>
          <w:szCs w:val="22"/>
          <w:lang w:val="es-ES"/>
        </w:rPr>
        <w:t xml:space="preserve"> </w:t>
      </w:r>
      <w:r w:rsidR="00694A8E" w:rsidRPr="00694A8E">
        <w:rPr>
          <w:rFonts w:ascii="Montserrat" w:hAnsi="Montserrat"/>
          <w:bCs/>
          <w:sz w:val="22"/>
          <w:szCs w:val="22"/>
          <w:lang w:val="es-ES"/>
        </w:rPr>
        <w:t>a los cuales la sociedad global tiene que hacer frente en los próximos años</w:t>
      </w:r>
      <w:r w:rsidR="00694A8E">
        <w:rPr>
          <w:rFonts w:ascii="Montserrat" w:hAnsi="Montserrat"/>
          <w:bCs/>
          <w:sz w:val="22"/>
          <w:szCs w:val="22"/>
          <w:lang w:val="es-ES"/>
        </w:rPr>
        <w:t>:</w:t>
      </w:r>
    </w:p>
    <w:p w14:paraId="6822A4DB" w14:textId="77777777" w:rsidR="00694A8E" w:rsidRPr="00694A8E" w:rsidRDefault="00694A8E" w:rsidP="00694A8E">
      <w:pPr>
        <w:pStyle w:val="parrafo"/>
        <w:ind w:firstLine="708"/>
        <w:jc w:val="both"/>
        <w:rPr>
          <w:rFonts w:ascii="Montserrat" w:hAnsi="Montserrat"/>
          <w:bCs/>
          <w:sz w:val="22"/>
          <w:szCs w:val="22"/>
          <w:lang w:val="es-ES"/>
        </w:rPr>
      </w:pPr>
      <w:r w:rsidRPr="00694A8E">
        <w:rPr>
          <w:rFonts w:ascii="Montserrat" w:hAnsi="Montserrat"/>
          <w:bCs/>
          <w:sz w:val="22"/>
          <w:szCs w:val="22"/>
          <w:lang w:val="es-ES"/>
        </w:rPr>
        <w:t>1. La inteligencia artificial</w:t>
      </w:r>
    </w:p>
    <w:p w14:paraId="141B5DD2" w14:textId="77777777" w:rsidR="00694A8E" w:rsidRPr="00694A8E" w:rsidRDefault="00694A8E" w:rsidP="00694A8E">
      <w:pPr>
        <w:pStyle w:val="parrafo"/>
        <w:ind w:firstLine="708"/>
        <w:jc w:val="both"/>
        <w:rPr>
          <w:rFonts w:ascii="Montserrat" w:hAnsi="Montserrat"/>
          <w:bCs/>
          <w:sz w:val="22"/>
          <w:szCs w:val="22"/>
          <w:lang w:val="es-ES"/>
        </w:rPr>
      </w:pPr>
      <w:r w:rsidRPr="00694A8E">
        <w:rPr>
          <w:rFonts w:ascii="Montserrat" w:hAnsi="Montserrat"/>
          <w:bCs/>
          <w:sz w:val="22"/>
          <w:szCs w:val="22"/>
          <w:lang w:val="es-ES"/>
        </w:rPr>
        <w:t>2. La modificación de la especie humana</w:t>
      </w:r>
    </w:p>
    <w:p w14:paraId="78EB0938" w14:textId="77777777" w:rsidR="00694A8E" w:rsidRPr="00694A8E" w:rsidRDefault="00694A8E" w:rsidP="00694A8E">
      <w:pPr>
        <w:pStyle w:val="parrafo"/>
        <w:ind w:left="708"/>
        <w:jc w:val="both"/>
        <w:rPr>
          <w:rFonts w:ascii="Montserrat" w:hAnsi="Montserrat"/>
          <w:bCs/>
          <w:sz w:val="22"/>
          <w:szCs w:val="22"/>
          <w:lang w:val="es-ES"/>
        </w:rPr>
      </w:pPr>
      <w:r w:rsidRPr="00694A8E">
        <w:rPr>
          <w:rFonts w:ascii="Montserrat" w:hAnsi="Montserrat"/>
          <w:bCs/>
          <w:sz w:val="22"/>
          <w:szCs w:val="22"/>
          <w:lang w:val="es-ES"/>
        </w:rPr>
        <w:t>3. El cambio climático y la sostenibilidad</w:t>
      </w:r>
    </w:p>
    <w:p w14:paraId="6BCD9191" w14:textId="77777777" w:rsidR="00694A8E" w:rsidRPr="00694A8E" w:rsidRDefault="00694A8E" w:rsidP="00694A8E">
      <w:pPr>
        <w:pStyle w:val="parrafo"/>
        <w:ind w:firstLine="708"/>
        <w:jc w:val="both"/>
        <w:rPr>
          <w:rFonts w:ascii="Montserrat" w:hAnsi="Montserrat"/>
          <w:bCs/>
          <w:sz w:val="22"/>
          <w:szCs w:val="22"/>
          <w:lang w:val="es-ES"/>
        </w:rPr>
      </w:pPr>
      <w:r w:rsidRPr="00694A8E">
        <w:rPr>
          <w:rFonts w:ascii="Montserrat" w:hAnsi="Montserrat"/>
          <w:bCs/>
          <w:sz w:val="22"/>
          <w:szCs w:val="22"/>
          <w:lang w:val="es-ES"/>
        </w:rPr>
        <w:t>4. La nueva movilidad</w:t>
      </w:r>
    </w:p>
    <w:p w14:paraId="48565AFE" w14:textId="77777777" w:rsidR="00694A8E" w:rsidRPr="00694A8E" w:rsidRDefault="00694A8E" w:rsidP="00694A8E">
      <w:pPr>
        <w:pStyle w:val="parrafo"/>
        <w:ind w:left="708"/>
        <w:jc w:val="both"/>
        <w:rPr>
          <w:rFonts w:ascii="Montserrat" w:hAnsi="Montserrat"/>
          <w:bCs/>
          <w:sz w:val="22"/>
          <w:szCs w:val="22"/>
          <w:lang w:val="es-ES"/>
        </w:rPr>
      </w:pPr>
      <w:r w:rsidRPr="00694A8E">
        <w:rPr>
          <w:rFonts w:ascii="Montserrat" w:hAnsi="Montserrat"/>
          <w:bCs/>
          <w:sz w:val="22"/>
          <w:szCs w:val="22"/>
          <w:lang w:val="es-ES"/>
        </w:rPr>
        <w:t>5. La economía colaborativa</w:t>
      </w:r>
    </w:p>
    <w:p w14:paraId="33ED8ABB" w14:textId="77777777" w:rsidR="00694A8E" w:rsidRPr="00694A8E" w:rsidRDefault="00694A8E" w:rsidP="00694A8E">
      <w:pPr>
        <w:pStyle w:val="parrafo"/>
        <w:ind w:firstLine="708"/>
        <w:jc w:val="both"/>
        <w:rPr>
          <w:rFonts w:ascii="Montserrat" w:hAnsi="Montserrat"/>
          <w:bCs/>
          <w:sz w:val="22"/>
          <w:szCs w:val="22"/>
          <w:lang w:val="es-ES"/>
        </w:rPr>
      </w:pPr>
      <w:r w:rsidRPr="00694A8E">
        <w:rPr>
          <w:rFonts w:ascii="Montserrat" w:hAnsi="Montserrat"/>
          <w:bCs/>
          <w:sz w:val="22"/>
          <w:szCs w:val="22"/>
          <w:lang w:val="es-ES"/>
        </w:rPr>
        <w:t>6. Los nuevos patrones sociales</w:t>
      </w:r>
    </w:p>
    <w:p w14:paraId="3AEFF436" w14:textId="77777777" w:rsidR="00694A8E" w:rsidRPr="00694A8E" w:rsidRDefault="00694A8E" w:rsidP="00694A8E">
      <w:pPr>
        <w:pStyle w:val="parrafo"/>
        <w:ind w:firstLine="708"/>
        <w:jc w:val="both"/>
        <w:rPr>
          <w:rFonts w:ascii="Montserrat" w:hAnsi="Montserrat"/>
          <w:bCs/>
          <w:sz w:val="22"/>
          <w:szCs w:val="22"/>
          <w:lang w:val="es-ES"/>
        </w:rPr>
      </w:pPr>
      <w:r w:rsidRPr="00694A8E">
        <w:rPr>
          <w:rFonts w:ascii="Montserrat" w:hAnsi="Montserrat"/>
          <w:bCs/>
          <w:sz w:val="22"/>
          <w:szCs w:val="22"/>
          <w:lang w:val="es-ES"/>
        </w:rPr>
        <w:t>7. La alimentación global</w:t>
      </w:r>
    </w:p>
    <w:p w14:paraId="22789203" w14:textId="77777777" w:rsidR="00694A8E" w:rsidRPr="00694A8E" w:rsidRDefault="00694A8E" w:rsidP="00694A8E">
      <w:pPr>
        <w:pStyle w:val="parrafo"/>
        <w:ind w:firstLine="708"/>
        <w:jc w:val="both"/>
        <w:rPr>
          <w:rFonts w:ascii="Montserrat" w:hAnsi="Montserrat"/>
          <w:bCs/>
          <w:sz w:val="22"/>
          <w:szCs w:val="22"/>
          <w:lang w:val="es-ES"/>
        </w:rPr>
      </w:pPr>
      <w:r w:rsidRPr="00694A8E">
        <w:rPr>
          <w:rFonts w:ascii="Montserrat" w:hAnsi="Montserrat"/>
          <w:bCs/>
          <w:sz w:val="22"/>
          <w:szCs w:val="22"/>
          <w:lang w:val="es-ES"/>
        </w:rPr>
        <w:t>8. Los nuevos materiales</w:t>
      </w:r>
    </w:p>
    <w:p w14:paraId="06864121" w14:textId="77777777" w:rsidR="00694A8E" w:rsidRPr="00694A8E" w:rsidRDefault="00694A8E" w:rsidP="00694A8E">
      <w:pPr>
        <w:pStyle w:val="parrafo"/>
        <w:ind w:firstLine="708"/>
        <w:jc w:val="both"/>
        <w:rPr>
          <w:rFonts w:ascii="Montserrat" w:hAnsi="Montserrat"/>
          <w:bCs/>
          <w:sz w:val="22"/>
          <w:szCs w:val="22"/>
          <w:lang w:val="es-ES"/>
        </w:rPr>
      </w:pPr>
      <w:r w:rsidRPr="00694A8E">
        <w:rPr>
          <w:rFonts w:ascii="Montserrat" w:hAnsi="Montserrat"/>
          <w:bCs/>
          <w:sz w:val="22"/>
          <w:szCs w:val="22"/>
          <w:lang w:val="es-ES"/>
        </w:rPr>
        <w:t>9. La exploración espacial</w:t>
      </w:r>
    </w:p>
    <w:p w14:paraId="5B0BC6EB" w14:textId="677D3FC4" w:rsidR="00694A8E" w:rsidRPr="00C36EC8" w:rsidRDefault="00694A8E" w:rsidP="00694A8E">
      <w:pPr>
        <w:pStyle w:val="parrafo"/>
        <w:ind w:firstLine="708"/>
        <w:jc w:val="both"/>
        <w:rPr>
          <w:rFonts w:ascii="Montserrat" w:hAnsi="Montserrat"/>
          <w:bCs/>
          <w:sz w:val="22"/>
          <w:szCs w:val="22"/>
          <w:lang w:val="es-ES"/>
        </w:rPr>
      </w:pPr>
      <w:r w:rsidRPr="00694A8E">
        <w:rPr>
          <w:rFonts w:ascii="Montserrat" w:hAnsi="Montserrat"/>
          <w:bCs/>
          <w:sz w:val="22"/>
          <w:szCs w:val="22"/>
          <w:lang w:val="es-ES"/>
        </w:rPr>
        <w:lastRenderedPageBreak/>
        <w:t>10. La gobernanza global</w:t>
      </w:r>
    </w:p>
    <w:p w14:paraId="2ABE92E1" w14:textId="77777777" w:rsidR="00694A8E" w:rsidRDefault="00694A8E" w:rsidP="00C36EC8">
      <w:pPr>
        <w:pStyle w:val="parrafo"/>
        <w:jc w:val="both"/>
        <w:rPr>
          <w:rFonts w:ascii="Montserrat" w:hAnsi="Montserrat"/>
          <w:b/>
          <w:sz w:val="22"/>
          <w:szCs w:val="22"/>
          <w:lang w:val="es-ES"/>
        </w:rPr>
      </w:pPr>
    </w:p>
    <w:p w14:paraId="14D929F8" w14:textId="2BD52379" w:rsidR="00685CCB" w:rsidRPr="00C36EC8" w:rsidRDefault="00C36EC8" w:rsidP="00C36EC8">
      <w:pPr>
        <w:pStyle w:val="parrafo"/>
        <w:jc w:val="both"/>
        <w:rPr>
          <w:rFonts w:ascii="Montserrat" w:hAnsi="Montserrat"/>
          <w:bCs/>
          <w:sz w:val="22"/>
          <w:szCs w:val="22"/>
          <w:lang w:val="es-ES"/>
        </w:rPr>
      </w:pPr>
      <w:r w:rsidRPr="00C36EC8">
        <w:rPr>
          <w:rFonts w:ascii="Montserrat" w:hAnsi="Montserrat"/>
          <w:b/>
          <w:sz w:val="22"/>
          <w:szCs w:val="22"/>
          <w:lang w:val="es-ES"/>
        </w:rPr>
        <w:t>Impacto de las Administraciones Públicas:</w:t>
      </w:r>
      <w:r>
        <w:rPr>
          <w:rFonts w:ascii="Montserrat" w:hAnsi="Montserrat"/>
          <w:b/>
          <w:sz w:val="22"/>
          <w:szCs w:val="22"/>
          <w:lang w:val="es-ES"/>
        </w:rPr>
        <w:t xml:space="preserve"> </w:t>
      </w:r>
      <w:r>
        <w:rPr>
          <w:rFonts w:ascii="Montserrat" w:hAnsi="Montserrat"/>
          <w:bCs/>
          <w:sz w:val="22"/>
          <w:szCs w:val="22"/>
          <w:lang w:val="es-ES"/>
        </w:rPr>
        <w:t>aumentó significativamente con la pandemia COVID-19. Muchas decisiones están en las administraciones públicas. En este momento, por ejemplo, el gobierno tendrá de decidir si aplicará la propuesta de ley del partido comunista</w:t>
      </w:r>
      <w:r w:rsidR="00685CCB">
        <w:rPr>
          <w:rFonts w:ascii="Montserrat" w:hAnsi="Montserrat"/>
          <w:bCs/>
          <w:sz w:val="22"/>
          <w:szCs w:val="22"/>
          <w:lang w:val="es-ES"/>
        </w:rPr>
        <w:t xml:space="preserve"> para obligar los centros comerciales a reducir las rentas de las tiendas hasta el final del año, interviniendo en los contractos entre privados.</w:t>
      </w:r>
      <w:r>
        <w:rPr>
          <w:rFonts w:ascii="Montserrat" w:hAnsi="Montserrat"/>
          <w:bCs/>
          <w:sz w:val="22"/>
          <w:szCs w:val="22"/>
          <w:lang w:val="es-ES"/>
        </w:rPr>
        <w:t xml:space="preserve">  </w:t>
      </w:r>
      <w:r w:rsidR="00685CCB">
        <w:rPr>
          <w:rFonts w:ascii="Montserrat" w:hAnsi="Montserrat"/>
          <w:bCs/>
          <w:sz w:val="22"/>
          <w:szCs w:val="22"/>
          <w:lang w:val="es-ES"/>
        </w:rPr>
        <w:t>LLYC está a trabajar con la asociación que representa el sector para intentar impedir la puesta en practica de una ley valorada por expertos como inconstitucional.</w:t>
      </w:r>
    </w:p>
    <w:p w14:paraId="11C3C6EA" w14:textId="1532AB72" w:rsidR="00C36EC8" w:rsidRPr="00685CCB" w:rsidRDefault="00C36EC8" w:rsidP="00C36EC8">
      <w:pPr>
        <w:pStyle w:val="parrafo"/>
        <w:jc w:val="both"/>
        <w:rPr>
          <w:rFonts w:ascii="Montserrat" w:hAnsi="Montserrat"/>
          <w:bCs/>
          <w:sz w:val="22"/>
          <w:szCs w:val="22"/>
          <w:lang w:val="es-ES"/>
        </w:rPr>
      </w:pPr>
      <w:r w:rsidRPr="00685CCB">
        <w:rPr>
          <w:rFonts w:ascii="Montserrat" w:hAnsi="Montserrat"/>
          <w:b/>
          <w:sz w:val="22"/>
          <w:szCs w:val="22"/>
          <w:lang w:val="es-ES"/>
        </w:rPr>
        <w:t>Poder de las asociaciones de consumidores:</w:t>
      </w:r>
      <w:r w:rsidR="00685CCB">
        <w:rPr>
          <w:rFonts w:ascii="Montserrat" w:hAnsi="Montserrat"/>
          <w:b/>
          <w:sz w:val="22"/>
          <w:szCs w:val="22"/>
          <w:lang w:val="es-ES"/>
        </w:rPr>
        <w:t xml:space="preserve"> </w:t>
      </w:r>
      <w:r w:rsidR="00685CCB">
        <w:rPr>
          <w:rFonts w:ascii="Montserrat" w:hAnsi="Montserrat"/>
          <w:bCs/>
          <w:sz w:val="22"/>
          <w:szCs w:val="22"/>
          <w:lang w:val="es-ES"/>
        </w:rPr>
        <w:t xml:space="preserve">su influencia, sobre todo mediática, afecta la reputación de las marcas y empresas. Ya tuvimos proyectos en que uno de los principales objetivos fue la aproximación y construcción de relación con DECO, la asociación de consumidores en Portugal. </w:t>
      </w:r>
    </w:p>
    <w:p w14:paraId="1EB2CC7C" w14:textId="3EFD6116" w:rsidR="00C36EC8" w:rsidRPr="00685CCB" w:rsidRDefault="00C36EC8" w:rsidP="00C36EC8">
      <w:pPr>
        <w:pStyle w:val="parrafo"/>
        <w:jc w:val="both"/>
        <w:rPr>
          <w:rFonts w:ascii="Montserrat" w:hAnsi="Montserrat"/>
          <w:bCs/>
          <w:sz w:val="22"/>
          <w:szCs w:val="22"/>
          <w:lang w:val="es-ES"/>
        </w:rPr>
      </w:pPr>
      <w:r w:rsidRPr="00685CCB">
        <w:rPr>
          <w:rFonts w:ascii="Montserrat" w:hAnsi="Montserrat"/>
          <w:b/>
          <w:sz w:val="22"/>
          <w:szCs w:val="22"/>
          <w:lang w:val="es-ES"/>
        </w:rPr>
        <w:t>Poder de los grupos ecologistas:</w:t>
      </w:r>
      <w:r w:rsidR="00685CCB">
        <w:rPr>
          <w:rFonts w:ascii="Montserrat" w:hAnsi="Montserrat"/>
          <w:b/>
          <w:sz w:val="22"/>
          <w:szCs w:val="22"/>
          <w:lang w:val="es-ES"/>
        </w:rPr>
        <w:t xml:space="preserve"> </w:t>
      </w:r>
      <w:r w:rsidR="00685CCB" w:rsidRPr="00685CCB">
        <w:rPr>
          <w:rFonts w:ascii="Montserrat" w:hAnsi="Montserrat"/>
          <w:bCs/>
          <w:sz w:val="22"/>
          <w:szCs w:val="22"/>
          <w:lang w:val="es-ES"/>
        </w:rPr>
        <w:t>han ganado fuerza y relevancia con la agenda climática, así como los partidos como PAN (Animales y Naturaleza) que en 5 anos cambiaran de un deputado solo en parlamento para un grupo parlamentar con 4 diputados.</w:t>
      </w:r>
      <w:r w:rsidR="00685CCB">
        <w:rPr>
          <w:rFonts w:ascii="Montserrat" w:hAnsi="Montserrat"/>
          <w:b/>
          <w:sz w:val="22"/>
          <w:szCs w:val="22"/>
          <w:lang w:val="es-ES"/>
        </w:rPr>
        <w:t xml:space="preserve"> </w:t>
      </w:r>
      <w:r w:rsidR="00685CCB" w:rsidRPr="00685CCB">
        <w:rPr>
          <w:rFonts w:ascii="Montserrat" w:hAnsi="Montserrat"/>
          <w:bCs/>
          <w:sz w:val="22"/>
          <w:szCs w:val="22"/>
          <w:lang w:val="es-ES"/>
        </w:rPr>
        <w:t>Son una amenaza para grandes multinacionales e industrias</w:t>
      </w:r>
      <w:r w:rsidR="00685CCB">
        <w:rPr>
          <w:rFonts w:ascii="Montserrat" w:hAnsi="Montserrat"/>
          <w:bCs/>
          <w:sz w:val="22"/>
          <w:szCs w:val="22"/>
          <w:lang w:val="es-ES"/>
        </w:rPr>
        <w:t xml:space="preserve"> y ni siempre tienen la información correcta</w:t>
      </w:r>
      <w:r w:rsidR="00685CCB" w:rsidRPr="00685CCB">
        <w:rPr>
          <w:rFonts w:ascii="Montserrat" w:hAnsi="Montserrat"/>
          <w:bCs/>
          <w:sz w:val="22"/>
          <w:szCs w:val="22"/>
          <w:lang w:val="es-ES"/>
        </w:rPr>
        <w:t>, por lo que pueden ser una oportunidad para los servicios de LLYC.</w:t>
      </w:r>
    </w:p>
    <w:p w14:paraId="156368E0" w14:textId="3EF60C38" w:rsidR="00B64BC6" w:rsidRDefault="00B64BC6" w:rsidP="00035556">
      <w:pPr>
        <w:pStyle w:val="parrafo"/>
        <w:jc w:val="both"/>
        <w:rPr>
          <w:rFonts w:ascii="Montserrat" w:hAnsi="Montserrat"/>
          <w:b/>
          <w:sz w:val="22"/>
          <w:szCs w:val="22"/>
          <w:lang w:val="es-ES"/>
        </w:rPr>
      </w:pPr>
    </w:p>
    <w:p w14:paraId="003F87FB" w14:textId="6801D9BF" w:rsidR="00035556" w:rsidRDefault="00035556" w:rsidP="00035556">
      <w:pPr>
        <w:pStyle w:val="parrafo"/>
        <w:jc w:val="both"/>
        <w:rPr>
          <w:rFonts w:ascii="Montserrat" w:hAnsi="Montserrat"/>
          <w:b/>
          <w:sz w:val="22"/>
          <w:szCs w:val="22"/>
          <w:lang w:val="es-ES"/>
        </w:rPr>
      </w:pPr>
      <w:r>
        <w:rPr>
          <w:rFonts w:ascii="Montserrat" w:hAnsi="Montserrat"/>
          <w:b/>
          <w:sz w:val="22"/>
          <w:szCs w:val="22"/>
          <w:lang w:val="es-ES"/>
        </w:rPr>
        <w:t>Comentarios finales</w:t>
      </w:r>
    </w:p>
    <w:p w14:paraId="2A0B580B" w14:textId="4DDAC902" w:rsidR="00035556" w:rsidRDefault="00035556" w:rsidP="00035556">
      <w:pPr>
        <w:pStyle w:val="parrafo"/>
        <w:jc w:val="both"/>
        <w:rPr>
          <w:rFonts w:ascii="Montserrat" w:hAnsi="Montserrat"/>
          <w:bCs/>
          <w:sz w:val="22"/>
          <w:szCs w:val="22"/>
          <w:lang w:val="es-ES"/>
        </w:rPr>
      </w:pPr>
    </w:p>
    <w:p w14:paraId="4D94AA7D" w14:textId="57F6F925" w:rsidR="004D7F1A" w:rsidRDefault="004D7F1A" w:rsidP="00035556">
      <w:pPr>
        <w:pStyle w:val="parrafo"/>
        <w:jc w:val="both"/>
        <w:rPr>
          <w:rFonts w:ascii="Montserrat" w:hAnsi="Montserrat"/>
          <w:bCs/>
          <w:sz w:val="22"/>
          <w:szCs w:val="22"/>
          <w:lang w:val="es-ES"/>
        </w:rPr>
      </w:pPr>
      <w:r>
        <w:rPr>
          <w:rFonts w:ascii="Montserrat" w:hAnsi="Montserrat"/>
          <w:bCs/>
          <w:sz w:val="22"/>
          <w:szCs w:val="22"/>
          <w:lang w:val="es-ES"/>
        </w:rPr>
        <w:t>Teniendo en conta el análisis anterior, dejamos una matriz DAFO sobre el área de asuntos públicos en LLYC Lisboa.</w:t>
      </w:r>
    </w:p>
    <w:p w14:paraId="38C0DBA1" w14:textId="3A046B47" w:rsidR="004D7F1A" w:rsidRDefault="00FA72FD" w:rsidP="00035556">
      <w:pPr>
        <w:pStyle w:val="parrafo"/>
        <w:jc w:val="both"/>
        <w:rPr>
          <w:rFonts w:ascii="Montserrat" w:hAnsi="Montserrat"/>
          <w:bCs/>
          <w:sz w:val="22"/>
          <w:szCs w:val="22"/>
          <w:lang w:val="es-ES"/>
        </w:rPr>
      </w:pPr>
      <w:r w:rsidRPr="004D7F1A">
        <w:rPr>
          <w:rFonts w:ascii="Calibri" w:eastAsia="Calibri" w:hAnsi="Calibri" w:cs="Times New Roman"/>
          <w:noProof/>
          <w:lang w:val="pt-PT" w:eastAsia="pt-PT"/>
        </w:rPr>
        <mc:AlternateContent>
          <mc:Choice Requires="wps">
            <w:drawing>
              <wp:anchor distT="0" distB="0" distL="114300" distR="114300" simplePos="0" relativeHeight="251660288" behindDoc="0" locked="0" layoutInCell="1" allowOverlap="1" wp14:anchorId="46FE88D6" wp14:editId="3493A5BE">
                <wp:simplePos x="0" y="0"/>
                <wp:positionH relativeFrom="column">
                  <wp:posOffset>2818765</wp:posOffset>
                </wp:positionH>
                <wp:positionV relativeFrom="paragraph">
                  <wp:posOffset>178435</wp:posOffset>
                </wp:positionV>
                <wp:extent cx="2270760" cy="2755900"/>
                <wp:effectExtent l="0" t="0" r="15240" b="25400"/>
                <wp:wrapNone/>
                <wp:docPr id="2" name="Retângulo arredondado 2"/>
                <wp:cNvGraphicFramePr/>
                <a:graphic xmlns:a="http://schemas.openxmlformats.org/drawingml/2006/main">
                  <a:graphicData uri="http://schemas.microsoft.com/office/word/2010/wordprocessingShape">
                    <wps:wsp>
                      <wps:cNvSpPr/>
                      <wps:spPr>
                        <a:xfrm>
                          <a:off x="0" y="0"/>
                          <a:ext cx="2270760" cy="2755900"/>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4DBEDCD9" w14:textId="7C92852E" w:rsidR="004D7F1A" w:rsidRPr="00FA72FD" w:rsidRDefault="004D7F1A" w:rsidP="001B2798">
                            <w:pPr>
                              <w:jc w:val="center"/>
                              <w:rPr>
                                <w:rFonts w:ascii="Montserrat" w:hAnsi="Montserrat"/>
                                <w:b/>
                                <w:color w:val="EEF0F0" w:themeColor="accent3" w:themeTint="33"/>
                                <w:sz w:val="28"/>
                                <w:szCs w:val="28"/>
                              </w:rPr>
                            </w:pPr>
                            <w:r w:rsidRPr="00FA72FD">
                              <w:rPr>
                                <w:rFonts w:ascii="Montserrat" w:hAnsi="Montserrat"/>
                                <w:b/>
                                <w:color w:val="EEF0F0" w:themeColor="accent3" w:themeTint="33"/>
                                <w:sz w:val="28"/>
                                <w:szCs w:val="28"/>
                              </w:rPr>
                              <w:t>P</w:t>
                            </w:r>
                            <w:r w:rsidR="001B2798" w:rsidRPr="00FA72FD">
                              <w:rPr>
                                <w:rFonts w:ascii="Montserrat" w:hAnsi="Montserrat"/>
                                <w:b/>
                                <w:color w:val="EEF0F0" w:themeColor="accent3" w:themeTint="33"/>
                                <w:sz w:val="28"/>
                                <w:szCs w:val="28"/>
                              </w:rPr>
                              <w:t>un</w:t>
                            </w:r>
                            <w:r w:rsidRPr="00FA72FD">
                              <w:rPr>
                                <w:rFonts w:ascii="Montserrat" w:hAnsi="Montserrat"/>
                                <w:b/>
                                <w:color w:val="EEF0F0" w:themeColor="accent3" w:themeTint="33"/>
                                <w:sz w:val="28"/>
                                <w:szCs w:val="28"/>
                              </w:rPr>
                              <w:t xml:space="preserve">tos </w:t>
                            </w:r>
                            <w:r w:rsidR="001B2798" w:rsidRPr="00FA72FD">
                              <w:rPr>
                                <w:rFonts w:ascii="Montserrat" w:hAnsi="Montserrat"/>
                                <w:b/>
                                <w:color w:val="EEF0F0" w:themeColor="accent3" w:themeTint="33"/>
                                <w:sz w:val="28"/>
                                <w:szCs w:val="28"/>
                              </w:rPr>
                              <w:t>Débiles</w:t>
                            </w:r>
                          </w:p>
                          <w:p w14:paraId="765CFCE7" w14:textId="685F2ACB" w:rsidR="001B2798" w:rsidRPr="00FA72FD" w:rsidRDefault="001B2798" w:rsidP="001B2798">
                            <w:pPr>
                              <w:jc w:val="center"/>
                              <w:rPr>
                                <w:rFonts w:ascii="Montserrat" w:hAnsi="Montserrat"/>
                                <w:bCs/>
                                <w:color w:val="EEF0F0" w:themeColor="accent3" w:themeTint="33"/>
                              </w:rPr>
                            </w:pPr>
                          </w:p>
                          <w:p w14:paraId="2E2B5935" w14:textId="5D25615C" w:rsidR="004D7F1A" w:rsidRPr="00FA72FD" w:rsidRDefault="004D7F1A" w:rsidP="001B2798">
                            <w:pPr>
                              <w:jc w:val="center"/>
                              <w:rPr>
                                <w:rFonts w:ascii="Montserrat" w:hAnsi="Montserrat"/>
                                <w:bCs/>
                                <w:color w:val="EEF0F0" w:themeColor="accent3" w:themeTint="33"/>
                              </w:rPr>
                            </w:pPr>
                            <w:r w:rsidRPr="00FA72FD">
                              <w:rPr>
                                <w:rFonts w:ascii="Montserrat" w:hAnsi="Montserrat"/>
                                <w:bCs/>
                                <w:color w:val="EEF0F0" w:themeColor="accent3" w:themeTint="33"/>
                              </w:rPr>
                              <w:t xml:space="preserve">Rede de </w:t>
                            </w:r>
                            <w:proofErr w:type="spellStart"/>
                            <w:r w:rsidRPr="00FA72FD">
                              <w:rPr>
                                <w:rFonts w:ascii="Montserrat" w:hAnsi="Montserrat"/>
                                <w:bCs/>
                                <w:color w:val="EEF0F0" w:themeColor="accent3" w:themeTint="33"/>
                              </w:rPr>
                              <w:t>Networking</w:t>
                            </w:r>
                            <w:proofErr w:type="spellEnd"/>
                            <w:r w:rsidRPr="00FA72FD">
                              <w:rPr>
                                <w:rFonts w:ascii="Montserrat" w:hAnsi="Montserrat"/>
                                <w:bCs/>
                                <w:color w:val="EEF0F0" w:themeColor="accent3" w:themeTint="33"/>
                              </w:rPr>
                              <w:t xml:space="preserve"> co</w:t>
                            </w:r>
                            <w:r w:rsidR="001B2798" w:rsidRPr="00FA72FD">
                              <w:rPr>
                                <w:rFonts w:ascii="Montserrat" w:hAnsi="Montserrat"/>
                                <w:bCs/>
                                <w:color w:val="EEF0F0" w:themeColor="accent3" w:themeTint="33"/>
                              </w:rPr>
                              <w:t>n</w:t>
                            </w:r>
                            <w:r w:rsidRPr="00FA72FD">
                              <w:rPr>
                                <w:rFonts w:ascii="Montserrat" w:hAnsi="Montserrat"/>
                                <w:bCs/>
                                <w:color w:val="EEF0F0" w:themeColor="accent3" w:themeTint="33"/>
                              </w:rPr>
                              <w:t xml:space="preserve"> institu</w:t>
                            </w:r>
                            <w:r w:rsidR="001B2798" w:rsidRPr="00FA72FD">
                              <w:rPr>
                                <w:rFonts w:ascii="Montserrat" w:hAnsi="Montserrat"/>
                                <w:bCs/>
                                <w:color w:val="EEF0F0" w:themeColor="accent3" w:themeTint="33"/>
                              </w:rPr>
                              <w:t>ciones</w:t>
                            </w:r>
                          </w:p>
                          <w:p w14:paraId="500A2111" w14:textId="04E13E30" w:rsidR="004D7F1A" w:rsidRPr="00FA72FD" w:rsidRDefault="004D7F1A" w:rsidP="001B2798">
                            <w:pPr>
                              <w:jc w:val="center"/>
                              <w:rPr>
                                <w:rFonts w:ascii="Montserrat" w:hAnsi="Montserrat"/>
                                <w:bCs/>
                                <w:color w:val="EEF0F0" w:themeColor="accent3" w:themeTint="33"/>
                              </w:rPr>
                            </w:pPr>
                            <w:r w:rsidRPr="00FA72FD">
                              <w:rPr>
                                <w:rFonts w:ascii="Montserrat" w:hAnsi="Montserrat"/>
                                <w:bCs/>
                                <w:color w:val="EEF0F0" w:themeColor="accent3" w:themeTint="33"/>
                              </w:rPr>
                              <w:t>Posicionam</w:t>
                            </w:r>
                            <w:r w:rsidR="001B2798" w:rsidRPr="00FA72FD">
                              <w:rPr>
                                <w:rFonts w:ascii="Montserrat" w:hAnsi="Montserrat"/>
                                <w:bCs/>
                                <w:color w:val="EEF0F0" w:themeColor="accent3" w:themeTint="33"/>
                              </w:rPr>
                              <w:t>i</w:t>
                            </w:r>
                            <w:r w:rsidRPr="00FA72FD">
                              <w:rPr>
                                <w:rFonts w:ascii="Montserrat" w:hAnsi="Montserrat"/>
                                <w:bCs/>
                                <w:color w:val="EEF0F0" w:themeColor="accent3" w:themeTint="33"/>
                              </w:rPr>
                              <w:t>ento e</w:t>
                            </w:r>
                            <w:r w:rsidR="001B2798" w:rsidRPr="00FA72FD">
                              <w:rPr>
                                <w:rFonts w:ascii="Montserrat" w:hAnsi="Montserrat"/>
                                <w:bCs/>
                                <w:color w:val="EEF0F0" w:themeColor="accent3" w:themeTint="33"/>
                              </w:rPr>
                              <w:t>n</w:t>
                            </w:r>
                            <w:r w:rsidRPr="00FA72FD">
                              <w:rPr>
                                <w:rFonts w:ascii="Montserrat" w:hAnsi="Montserrat"/>
                                <w:bCs/>
                                <w:color w:val="EEF0F0" w:themeColor="accent3" w:themeTint="33"/>
                              </w:rPr>
                              <w:t xml:space="preserve"> clientes internaciona</w:t>
                            </w:r>
                            <w:r w:rsidR="001B2798" w:rsidRPr="00FA72FD">
                              <w:rPr>
                                <w:rFonts w:ascii="Montserrat" w:hAnsi="Montserrat"/>
                                <w:bCs/>
                                <w:color w:val="EEF0F0" w:themeColor="accent3" w:themeTint="33"/>
                              </w:rPr>
                              <w:t>les</w:t>
                            </w:r>
                          </w:p>
                          <w:p w14:paraId="2FA368B6" w14:textId="77777777" w:rsidR="004D7F1A" w:rsidRPr="001B2798" w:rsidRDefault="004D7F1A" w:rsidP="004D7F1A">
                            <w:pPr>
                              <w:jc w:val="center"/>
                              <w:rPr>
                                <w:b/>
                                <w:color w:val="EEF0F0" w:themeColor="accent3" w:themeTint="33"/>
                                <w:sz w:val="28"/>
                              </w:rPr>
                            </w:pPr>
                          </w:p>
                          <w:p w14:paraId="2AF4D84C" w14:textId="77777777" w:rsidR="004D7F1A" w:rsidRPr="001B2798" w:rsidRDefault="004D7F1A" w:rsidP="001B2798">
                            <w:pPr>
                              <w:jc w:val="center"/>
                              <w:rPr>
                                <w:b/>
                                <w:color w:val="EEF0F0" w:themeColor="accent3" w:themeTint="33"/>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FE88D6" id="Retângulo arredondado 2" o:spid="_x0000_s1026" style="position:absolute;left:0;text-align:left;margin-left:221.95pt;margin-top:14.05pt;width:178.8pt;height:2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" fillcolor="#5b9bd5" strokecolor="#41719c" strokeweight="1pt">
                <v:stroke joinstyle="miter"/>
                <v:textbox>
                  <w:txbxContent>
                    <w:p w14:paraId="4DBEDCD9" w14:textId="7C92852E" w:rsidR="004D7F1A" w:rsidRPr="00FA72FD" w:rsidRDefault="004D7F1A" w:rsidP="001B2798">
                      <w:pPr>
                        <w:jc w:val="center"/>
                        <w:rPr>
                          <w:rFonts w:ascii="Montserrat" w:hAnsi="Montserrat"/>
                          <w:b/>
                          <w:color w:val="EEF0F0" w:themeColor="accent3" w:themeTint="33"/>
                          <w:sz w:val="28"/>
                          <w:szCs w:val="28"/>
                        </w:rPr>
                      </w:pPr>
                      <w:r w:rsidRPr="00FA72FD">
                        <w:rPr>
                          <w:rFonts w:ascii="Montserrat" w:hAnsi="Montserrat"/>
                          <w:b/>
                          <w:color w:val="EEF0F0" w:themeColor="accent3" w:themeTint="33"/>
                          <w:sz w:val="28"/>
                          <w:szCs w:val="28"/>
                        </w:rPr>
                        <w:t>P</w:t>
                      </w:r>
                      <w:r w:rsidR="001B2798" w:rsidRPr="00FA72FD">
                        <w:rPr>
                          <w:rFonts w:ascii="Montserrat" w:hAnsi="Montserrat"/>
                          <w:b/>
                          <w:color w:val="EEF0F0" w:themeColor="accent3" w:themeTint="33"/>
                          <w:sz w:val="28"/>
                          <w:szCs w:val="28"/>
                        </w:rPr>
                        <w:t>un</w:t>
                      </w:r>
                      <w:r w:rsidRPr="00FA72FD">
                        <w:rPr>
                          <w:rFonts w:ascii="Montserrat" w:hAnsi="Montserrat"/>
                          <w:b/>
                          <w:color w:val="EEF0F0" w:themeColor="accent3" w:themeTint="33"/>
                          <w:sz w:val="28"/>
                          <w:szCs w:val="28"/>
                        </w:rPr>
                        <w:t xml:space="preserve">tos </w:t>
                      </w:r>
                      <w:r w:rsidR="001B2798" w:rsidRPr="00FA72FD">
                        <w:rPr>
                          <w:rFonts w:ascii="Montserrat" w:hAnsi="Montserrat"/>
                          <w:b/>
                          <w:color w:val="EEF0F0" w:themeColor="accent3" w:themeTint="33"/>
                          <w:sz w:val="28"/>
                          <w:szCs w:val="28"/>
                        </w:rPr>
                        <w:t>Débiles</w:t>
                      </w:r>
                    </w:p>
                    <w:p w14:paraId="765CFCE7" w14:textId="685F2ACB" w:rsidR="001B2798" w:rsidRPr="00FA72FD" w:rsidRDefault="001B2798" w:rsidP="001B2798">
                      <w:pPr>
                        <w:jc w:val="center"/>
                        <w:rPr>
                          <w:rFonts w:ascii="Montserrat" w:hAnsi="Montserrat"/>
                          <w:bCs/>
                          <w:color w:val="EEF0F0" w:themeColor="accent3" w:themeTint="33"/>
                        </w:rPr>
                      </w:pPr>
                    </w:p>
                    <w:p w14:paraId="2E2B5935" w14:textId="5D25615C" w:rsidR="004D7F1A" w:rsidRPr="00FA72FD" w:rsidRDefault="004D7F1A" w:rsidP="001B2798">
                      <w:pPr>
                        <w:jc w:val="center"/>
                        <w:rPr>
                          <w:rFonts w:ascii="Montserrat" w:hAnsi="Montserrat"/>
                          <w:bCs/>
                          <w:color w:val="EEF0F0" w:themeColor="accent3" w:themeTint="33"/>
                        </w:rPr>
                      </w:pPr>
                      <w:r w:rsidRPr="00FA72FD">
                        <w:rPr>
                          <w:rFonts w:ascii="Montserrat" w:hAnsi="Montserrat"/>
                          <w:bCs/>
                          <w:color w:val="EEF0F0" w:themeColor="accent3" w:themeTint="33"/>
                        </w:rPr>
                        <w:t xml:space="preserve">Rede de </w:t>
                      </w:r>
                      <w:proofErr w:type="spellStart"/>
                      <w:r w:rsidRPr="00FA72FD">
                        <w:rPr>
                          <w:rFonts w:ascii="Montserrat" w:hAnsi="Montserrat"/>
                          <w:bCs/>
                          <w:color w:val="EEF0F0" w:themeColor="accent3" w:themeTint="33"/>
                        </w:rPr>
                        <w:t>Networking</w:t>
                      </w:r>
                      <w:proofErr w:type="spellEnd"/>
                      <w:r w:rsidRPr="00FA72FD">
                        <w:rPr>
                          <w:rFonts w:ascii="Montserrat" w:hAnsi="Montserrat"/>
                          <w:bCs/>
                          <w:color w:val="EEF0F0" w:themeColor="accent3" w:themeTint="33"/>
                        </w:rPr>
                        <w:t xml:space="preserve"> co</w:t>
                      </w:r>
                      <w:r w:rsidR="001B2798" w:rsidRPr="00FA72FD">
                        <w:rPr>
                          <w:rFonts w:ascii="Montserrat" w:hAnsi="Montserrat"/>
                          <w:bCs/>
                          <w:color w:val="EEF0F0" w:themeColor="accent3" w:themeTint="33"/>
                        </w:rPr>
                        <w:t>n</w:t>
                      </w:r>
                      <w:r w:rsidRPr="00FA72FD">
                        <w:rPr>
                          <w:rFonts w:ascii="Montserrat" w:hAnsi="Montserrat"/>
                          <w:bCs/>
                          <w:color w:val="EEF0F0" w:themeColor="accent3" w:themeTint="33"/>
                        </w:rPr>
                        <w:t xml:space="preserve"> institu</w:t>
                      </w:r>
                      <w:r w:rsidR="001B2798" w:rsidRPr="00FA72FD">
                        <w:rPr>
                          <w:rFonts w:ascii="Montserrat" w:hAnsi="Montserrat"/>
                          <w:bCs/>
                          <w:color w:val="EEF0F0" w:themeColor="accent3" w:themeTint="33"/>
                        </w:rPr>
                        <w:t>ciones</w:t>
                      </w:r>
                    </w:p>
                    <w:p w14:paraId="500A2111" w14:textId="04E13E30" w:rsidR="004D7F1A" w:rsidRPr="00FA72FD" w:rsidRDefault="004D7F1A" w:rsidP="001B2798">
                      <w:pPr>
                        <w:jc w:val="center"/>
                        <w:rPr>
                          <w:rFonts w:ascii="Montserrat" w:hAnsi="Montserrat"/>
                          <w:bCs/>
                          <w:color w:val="EEF0F0" w:themeColor="accent3" w:themeTint="33"/>
                        </w:rPr>
                      </w:pPr>
                      <w:r w:rsidRPr="00FA72FD">
                        <w:rPr>
                          <w:rFonts w:ascii="Montserrat" w:hAnsi="Montserrat"/>
                          <w:bCs/>
                          <w:color w:val="EEF0F0" w:themeColor="accent3" w:themeTint="33"/>
                        </w:rPr>
                        <w:t>Posicionam</w:t>
                      </w:r>
                      <w:r w:rsidR="001B2798" w:rsidRPr="00FA72FD">
                        <w:rPr>
                          <w:rFonts w:ascii="Montserrat" w:hAnsi="Montserrat"/>
                          <w:bCs/>
                          <w:color w:val="EEF0F0" w:themeColor="accent3" w:themeTint="33"/>
                        </w:rPr>
                        <w:t>i</w:t>
                      </w:r>
                      <w:r w:rsidRPr="00FA72FD">
                        <w:rPr>
                          <w:rFonts w:ascii="Montserrat" w:hAnsi="Montserrat"/>
                          <w:bCs/>
                          <w:color w:val="EEF0F0" w:themeColor="accent3" w:themeTint="33"/>
                        </w:rPr>
                        <w:t>ento e</w:t>
                      </w:r>
                      <w:r w:rsidR="001B2798" w:rsidRPr="00FA72FD">
                        <w:rPr>
                          <w:rFonts w:ascii="Montserrat" w:hAnsi="Montserrat"/>
                          <w:bCs/>
                          <w:color w:val="EEF0F0" w:themeColor="accent3" w:themeTint="33"/>
                        </w:rPr>
                        <w:t>n</w:t>
                      </w:r>
                      <w:r w:rsidRPr="00FA72FD">
                        <w:rPr>
                          <w:rFonts w:ascii="Montserrat" w:hAnsi="Montserrat"/>
                          <w:bCs/>
                          <w:color w:val="EEF0F0" w:themeColor="accent3" w:themeTint="33"/>
                        </w:rPr>
                        <w:t xml:space="preserve"> clientes internaciona</w:t>
                      </w:r>
                      <w:r w:rsidR="001B2798" w:rsidRPr="00FA72FD">
                        <w:rPr>
                          <w:rFonts w:ascii="Montserrat" w:hAnsi="Montserrat"/>
                          <w:bCs/>
                          <w:color w:val="EEF0F0" w:themeColor="accent3" w:themeTint="33"/>
                        </w:rPr>
                        <w:t>les</w:t>
                      </w:r>
                    </w:p>
                    <w:p w14:paraId="2FA368B6" w14:textId="77777777" w:rsidR="004D7F1A" w:rsidRPr="001B2798" w:rsidRDefault="004D7F1A" w:rsidP="004D7F1A">
                      <w:pPr>
                        <w:jc w:val="center"/>
                        <w:rPr>
                          <w:b/>
                          <w:color w:val="EEF0F0" w:themeColor="accent3" w:themeTint="33"/>
                          <w:sz w:val="28"/>
                        </w:rPr>
                      </w:pPr>
                    </w:p>
                    <w:p w14:paraId="2AF4D84C" w14:textId="77777777" w:rsidR="004D7F1A" w:rsidRPr="001B2798" w:rsidRDefault="004D7F1A" w:rsidP="001B2798">
                      <w:pPr>
                        <w:jc w:val="center"/>
                        <w:rPr>
                          <w:b/>
                          <w:color w:val="EEF0F0" w:themeColor="accent3" w:themeTint="33"/>
                          <w:sz w:val="28"/>
                        </w:rPr>
                      </w:pPr>
                    </w:p>
                  </w:txbxContent>
                </v:textbox>
              </v:roundrect>
            </w:pict>
          </mc:Fallback>
        </mc:AlternateContent>
      </w:r>
      <w:r w:rsidRPr="004D7F1A">
        <w:rPr>
          <w:rFonts w:ascii="Calibri" w:eastAsia="Calibri" w:hAnsi="Calibri" w:cs="Times New Roman"/>
          <w:noProof/>
          <w:lang w:val="pt-PT" w:eastAsia="pt-PT"/>
        </w:rPr>
        <mc:AlternateContent>
          <mc:Choice Requires="wps">
            <w:drawing>
              <wp:anchor distT="0" distB="0" distL="114300" distR="114300" simplePos="0" relativeHeight="251659264" behindDoc="0" locked="0" layoutInCell="1" allowOverlap="1" wp14:anchorId="471B5B57" wp14:editId="737D86D4">
                <wp:simplePos x="0" y="0"/>
                <wp:positionH relativeFrom="column">
                  <wp:posOffset>-57785</wp:posOffset>
                </wp:positionH>
                <wp:positionV relativeFrom="paragraph">
                  <wp:posOffset>173355</wp:posOffset>
                </wp:positionV>
                <wp:extent cx="2415540" cy="2788920"/>
                <wp:effectExtent l="0" t="0" r="22860" b="11430"/>
                <wp:wrapNone/>
                <wp:docPr id="7" name="Retângulo arredondado 1"/>
                <wp:cNvGraphicFramePr/>
                <a:graphic xmlns:a="http://schemas.openxmlformats.org/drawingml/2006/main">
                  <a:graphicData uri="http://schemas.microsoft.com/office/word/2010/wordprocessingShape">
                    <wps:wsp>
                      <wps:cNvSpPr/>
                      <wps:spPr>
                        <a:xfrm>
                          <a:off x="0" y="0"/>
                          <a:ext cx="2415540" cy="2788920"/>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0E1AAEB5" w14:textId="310B1964" w:rsidR="004D7F1A" w:rsidRPr="00FA72FD" w:rsidRDefault="004D7F1A" w:rsidP="004D7F1A">
                            <w:pPr>
                              <w:jc w:val="center"/>
                              <w:rPr>
                                <w:rFonts w:ascii="Montserrat" w:hAnsi="Montserrat"/>
                                <w:b/>
                                <w:color w:val="EEF0F0" w:themeColor="accent3" w:themeTint="33"/>
                                <w:sz w:val="28"/>
                              </w:rPr>
                            </w:pPr>
                            <w:r w:rsidRPr="00FA72FD">
                              <w:rPr>
                                <w:rFonts w:ascii="Montserrat" w:hAnsi="Montserrat"/>
                                <w:b/>
                                <w:color w:val="EEF0F0" w:themeColor="accent3" w:themeTint="33"/>
                                <w:sz w:val="28"/>
                              </w:rPr>
                              <w:t>Puntos Fuertes</w:t>
                            </w:r>
                          </w:p>
                          <w:p w14:paraId="30AD1A17" w14:textId="33075B40"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Reputación de AP en Madrid</w:t>
                            </w:r>
                          </w:p>
                          <w:p w14:paraId="7BCEB101" w14:textId="56B163EA"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Experiencia equipo de Madrid</w:t>
                            </w:r>
                          </w:p>
                          <w:p w14:paraId="43696C99" w14:textId="0FDAF402"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 xml:space="preserve">Rede Global </w:t>
                            </w:r>
                            <w:r w:rsidR="001B2798" w:rsidRPr="00FA72FD">
                              <w:rPr>
                                <w:rFonts w:ascii="Montserrat" w:hAnsi="Montserrat"/>
                                <w:color w:val="EEF0F0" w:themeColor="accent3" w:themeTint="33"/>
                              </w:rPr>
                              <w:t xml:space="preserve">con </w:t>
                            </w:r>
                            <w:r w:rsidRPr="00FA72FD">
                              <w:rPr>
                                <w:rFonts w:ascii="Montserrat" w:hAnsi="Montserrat"/>
                                <w:color w:val="EEF0F0" w:themeColor="accent3" w:themeTint="33"/>
                              </w:rPr>
                              <w:t xml:space="preserve">Finsbury </w:t>
                            </w:r>
                          </w:p>
                          <w:p w14:paraId="3E77FF86" w14:textId="25B4DDD7"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Vis</w:t>
                            </w:r>
                            <w:r w:rsidR="001B2798" w:rsidRPr="00FA72FD">
                              <w:rPr>
                                <w:rFonts w:ascii="Montserrat" w:hAnsi="Montserrat"/>
                                <w:color w:val="EEF0F0" w:themeColor="accent3" w:themeTint="33"/>
                              </w:rPr>
                              <w:t xml:space="preserve">ión </w:t>
                            </w:r>
                            <w:proofErr w:type="gramStart"/>
                            <w:r w:rsidRPr="00FA72FD">
                              <w:rPr>
                                <w:rFonts w:ascii="Montserrat" w:hAnsi="Montserrat"/>
                                <w:color w:val="EEF0F0" w:themeColor="accent3" w:themeTint="33"/>
                              </w:rPr>
                              <w:t>360  equip</w:t>
                            </w:r>
                            <w:r w:rsidR="001B2798" w:rsidRPr="00FA72FD">
                              <w:rPr>
                                <w:rFonts w:ascii="Montserrat" w:hAnsi="Montserrat"/>
                                <w:color w:val="EEF0F0" w:themeColor="accent3" w:themeTint="33"/>
                              </w:rPr>
                              <w:t>o</w:t>
                            </w:r>
                            <w:proofErr w:type="gramEnd"/>
                            <w:r w:rsidRPr="00FA72FD">
                              <w:rPr>
                                <w:rFonts w:ascii="Montserrat" w:hAnsi="Montserrat"/>
                                <w:color w:val="EEF0F0" w:themeColor="accent3" w:themeTint="33"/>
                              </w:rPr>
                              <w:t xml:space="preserve"> de LX</w:t>
                            </w:r>
                          </w:p>
                          <w:p w14:paraId="1C929EA2" w14:textId="3F989B72"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Experi</w:t>
                            </w:r>
                            <w:r w:rsidR="001B2798" w:rsidRPr="00FA72FD">
                              <w:rPr>
                                <w:rFonts w:ascii="Montserrat" w:hAnsi="Montserrat"/>
                                <w:color w:val="EEF0F0" w:themeColor="accent3" w:themeTint="33"/>
                              </w:rPr>
                              <w:t>e</w:t>
                            </w:r>
                            <w:r w:rsidRPr="00FA72FD">
                              <w:rPr>
                                <w:rFonts w:ascii="Montserrat" w:hAnsi="Montserrat"/>
                                <w:color w:val="EEF0F0" w:themeColor="accent3" w:themeTint="33"/>
                              </w:rPr>
                              <w:t>ncia rec</w:t>
                            </w:r>
                            <w:r w:rsidR="001B2798" w:rsidRPr="00FA72FD">
                              <w:rPr>
                                <w:rFonts w:ascii="Montserrat" w:hAnsi="Montserrat"/>
                                <w:color w:val="EEF0F0" w:themeColor="accent3" w:themeTint="33"/>
                              </w:rPr>
                              <w:t>i</w:t>
                            </w:r>
                            <w:r w:rsidRPr="00FA72FD">
                              <w:rPr>
                                <w:rFonts w:ascii="Montserrat" w:hAnsi="Montserrat"/>
                                <w:color w:val="EEF0F0" w:themeColor="accent3" w:themeTint="33"/>
                              </w:rPr>
                              <w:t xml:space="preserve">ente </w:t>
                            </w:r>
                            <w:r w:rsidR="001B2798" w:rsidRPr="00FA72FD">
                              <w:rPr>
                                <w:rFonts w:ascii="Montserrat" w:hAnsi="Montserrat"/>
                                <w:color w:val="EEF0F0" w:themeColor="accent3" w:themeTint="33"/>
                              </w:rPr>
                              <w:t xml:space="preserve">y </w:t>
                            </w:r>
                            <w:r w:rsidRPr="00FA72FD">
                              <w:rPr>
                                <w:rFonts w:ascii="Montserrat" w:hAnsi="Montserrat"/>
                                <w:color w:val="EEF0F0" w:themeColor="accent3" w:themeTint="33"/>
                              </w:rPr>
                              <w:t>relevante: FREENOW</w:t>
                            </w:r>
                            <w:r w:rsidR="001B2798" w:rsidRPr="00FA72FD">
                              <w:rPr>
                                <w:rFonts w:ascii="Montserrat" w:hAnsi="Montserrat"/>
                                <w:color w:val="EEF0F0" w:themeColor="accent3" w:themeTint="33"/>
                              </w:rPr>
                              <w:t>, UHG, BGC</w:t>
                            </w:r>
                          </w:p>
                          <w:p w14:paraId="3FDC765B" w14:textId="153ED966"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 xml:space="preserve">Clientes </w:t>
                            </w:r>
                            <w:r w:rsidR="001B2798" w:rsidRPr="00FA72FD">
                              <w:rPr>
                                <w:rFonts w:ascii="Montserrat" w:hAnsi="Montserrat"/>
                                <w:color w:val="EEF0F0" w:themeColor="accent3" w:themeTint="33"/>
                              </w:rPr>
                              <w:t>largo plazo</w:t>
                            </w:r>
                            <w:r w:rsidRPr="00FA72FD">
                              <w:rPr>
                                <w:rFonts w:ascii="Montserrat" w:hAnsi="Montserrat"/>
                                <w:color w:val="EEF0F0" w:themeColor="accent3" w:themeTint="33"/>
                              </w:rPr>
                              <w:t xml:space="preserve">: </w:t>
                            </w:r>
                            <w:r w:rsidR="001B2798" w:rsidRPr="00FA72FD">
                              <w:rPr>
                                <w:rFonts w:ascii="Montserrat" w:hAnsi="Montserrat"/>
                                <w:color w:val="EEF0F0" w:themeColor="accent3" w:themeTint="33"/>
                              </w:rPr>
                              <w:t>BGC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1B5B57" id="Retângulo arredondado 1" o:spid="_x0000_s1027" style="position:absolute;left:0;text-align:left;margin-left:-4.55pt;margin-top:13.65pt;width:190.2pt;height:21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" fillcolor="#5b9bd5" strokecolor="#41719c" strokeweight="1pt">
                <v:stroke joinstyle="miter"/>
                <v:textbox>
                  <w:txbxContent>
                    <w:p w14:paraId="0E1AAEB5" w14:textId="310B1964" w:rsidR="004D7F1A" w:rsidRPr="00FA72FD" w:rsidRDefault="004D7F1A" w:rsidP="004D7F1A">
                      <w:pPr>
                        <w:jc w:val="center"/>
                        <w:rPr>
                          <w:rFonts w:ascii="Montserrat" w:hAnsi="Montserrat"/>
                          <w:b/>
                          <w:color w:val="EEF0F0" w:themeColor="accent3" w:themeTint="33"/>
                          <w:sz w:val="28"/>
                        </w:rPr>
                      </w:pPr>
                      <w:r w:rsidRPr="00FA72FD">
                        <w:rPr>
                          <w:rFonts w:ascii="Montserrat" w:hAnsi="Montserrat"/>
                          <w:b/>
                          <w:color w:val="EEF0F0" w:themeColor="accent3" w:themeTint="33"/>
                          <w:sz w:val="28"/>
                        </w:rPr>
                        <w:t>Puntos Fuertes</w:t>
                      </w:r>
                    </w:p>
                    <w:p w14:paraId="30AD1A17" w14:textId="33075B40"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Reputación de AP en Madrid</w:t>
                      </w:r>
                    </w:p>
                    <w:p w14:paraId="7BCEB101" w14:textId="56B163EA"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Experiencia equipo de Madrid</w:t>
                      </w:r>
                    </w:p>
                    <w:p w14:paraId="43696C99" w14:textId="0FDAF402"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 xml:space="preserve">Rede Global </w:t>
                      </w:r>
                      <w:r w:rsidR="001B2798" w:rsidRPr="00FA72FD">
                        <w:rPr>
                          <w:rFonts w:ascii="Montserrat" w:hAnsi="Montserrat"/>
                          <w:color w:val="EEF0F0" w:themeColor="accent3" w:themeTint="33"/>
                        </w:rPr>
                        <w:t xml:space="preserve">con </w:t>
                      </w:r>
                      <w:r w:rsidRPr="00FA72FD">
                        <w:rPr>
                          <w:rFonts w:ascii="Montserrat" w:hAnsi="Montserrat"/>
                          <w:color w:val="EEF0F0" w:themeColor="accent3" w:themeTint="33"/>
                        </w:rPr>
                        <w:t xml:space="preserve">Finsbury </w:t>
                      </w:r>
                    </w:p>
                    <w:p w14:paraId="3E77FF86" w14:textId="25B4DDD7"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Vis</w:t>
                      </w:r>
                      <w:r w:rsidR="001B2798" w:rsidRPr="00FA72FD">
                        <w:rPr>
                          <w:rFonts w:ascii="Montserrat" w:hAnsi="Montserrat"/>
                          <w:color w:val="EEF0F0" w:themeColor="accent3" w:themeTint="33"/>
                        </w:rPr>
                        <w:t xml:space="preserve">ión </w:t>
                      </w:r>
                      <w:proofErr w:type="gramStart"/>
                      <w:r w:rsidRPr="00FA72FD">
                        <w:rPr>
                          <w:rFonts w:ascii="Montserrat" w:hAnsi="Montserrat"/>
                          <w:color w:val="EEF0F0" w:themeColor="accent3" w:themeTint="33"/>
                        </w:rPr>
                        <w:t>360  equip</w:t>
                      </w:r>
                      <w:r w:rsidR="001B2798" w:rsidRPr="00FA72FD">
                        <w:rPr>
                          <w:rFonts w:ascii="Montserrat" w:hAnsi="Montserrat"/>
                          <w:color w:val="EEF0F0" w:themeColor="accent3" w:themeTint="33"/>
                        </w:rPr>
                        <w:t>o</w:t>
                      </w:r>
                      <w:proofErr w:type="gramEnd"/>
                      <w:r w:rsidRPr="00FA72FD">
                        <w:rPr>
                          <w:rFonts w:ascii="Montserrat" w:hAnsi="Montserrat"/>
                          <w:color w:val="EEF0F0" w:themeColor="accent3" w:themeTint="33"/>
                        </w:rPr>
                        <w:t xml:space="preserve"> de LX</w:t>
                      </w:r>
                    </w:p>
                    <w:p w14:paraId="1C929EA2" w14:textId="3F989B72"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Experi</w:t>
                      </w:r>
                      <w:r w:rsidR="001B2798" w:rsidRPr="00FA72FD">
                        <w:rPr>
                          <w:rFonts w:ascii="Montserrat" w:hAnsi="Montserrat"/>
                          <w:color w:val="EEF0F0" w:themeColor="accent3" w:themeTint="33"/>
                        </w:rPr>
                        <w:t>e</w:t>
                      </w:r>
                      <w:r w:rsidRPr="00FA72FD">
                        <w:rPr>
                          <w:rFonts w:ascii="Montserrat" w:hAnsi="Montserrat"/>
                          <w:color w:val="EEF0F0" w:themeColor="accent3" w:themeTint="33"/>
                        </w:rPr>
                        <w:t>ncia rec</w:t>
                      </w:r>
                      <w:r w:rsidR="001B2798" w:rsidRPr="00FA72FD">
                        <w:rPr>
                          <w:rFonts w:ascii="Montserrat" w:hAnsi="Montserrat"/>
                          <w:color w:val="EEF0F0" w:themeColor="accent3" w:themeTint="33"/>
                        </w:rPr>
                        <w:t>i</w:t>
                      </w:r>
                      <w:r w:rsidRPr="00FA72FD">
                        <w:rPr>
                          <w:rFonts w:ascii="Montserrat" w:hAnsi="Montserrat"/>
                          <w:color w:val="EEF0F0" w:themeColor="accent3" w:themeTint="33"/>
                        </w:rPr>
                        <w:t xml:space="preserve">ente </w:t>
                      </w:r>
                      <w:r w:rsidR="001B2798" w:rsidRPr="00FA72FD">
                        <w:rPr>
                          <w:rFonts w:ascii="Montserrat" w:hAnsi="Montserrat"/>
                          <w:color w:val="EEF0F0" w:themeColor="accent3" w:themeTint="33"/>
                        </w:rPr>
                        <w:t xml:space="preserve">y </w:t>
                      </w:r>
                      <w:r w:rsidRPr="00FA72FD">
                        <w:rPr>
                          <w:rFonts w:ascii="Montserrat" w:hAnsi="Montserrat"/>
                          <w:color w:val="EEF0F0" w:themeColor="accent3" w:themeTint="33"/>
                        </w:rPr>
                        <w:t>relevante: FREENOW</w:t>
                      </w:r>
                      <w:r w:rsidR="001B2798" w:rsidRPr="00FA72FD">
                        <w:rPr>
                          <w:rFonts w:ascii="Montserrat" w:hAnsi="Montserrat"/>
                          <w:color w:val="EEF0F0" w:themeColor="accent3" w:themeTint="33"/>
                        </w:rPr>
                        <w:t>, UHG, BGC</w:t>
                      </w:r>
                    </w:p>
                    <w:p w14:paraId="3FDC765B" w14:textId="153ED966" w:rsidR="004D7F1A" w:rsidRPr="00FA72FD" w:rsidRDefault="004D7F1A" w:rsidP="004D7F1A">
                      <w:pPr>
                        <w:jc w:val="center"/>
                        <w:rPr>
                          <w:rFonts w:ascii="Montserrat" w:hAnsi="Montserrat"/>
                          <w:color w:val="EEF0F0" w:themeColor="accent3" w:themeTint="33"/>
                        </w:rPr>
                      </w:pPr>
                      <w:r w:rsidRPr="00FA72FD">
                        <w:rPr>
                          <w:rFonts w:ascii="Montserrat" w:hAnsi="Montserrat"/>
                          <w:color w:val="EEF0F0" w:themeColor="accent3" w:themeTint="33"/>
                        </w:rPr>
                        <w:t xml:space="preserve">Clientes </w:t>
                      </w:r>
                      <w:r w:rsidR="001B2798" w:rsidRPr="00FA72FD">
                        <w:rPr>
                          <w:rFonts w:ascii="Montserrat" w:hAnsi="Montserrat"/>
                          <w:color w:val="EEF0F0" w:themeColor="accent3" w:themeTint="33"/>
                        </w:rPr>
                        <w:t>largo plazo</w:t>
                      </w:r>
                      <w:r w:rsidRPr="00FA72FD">
                        <w:rPr>
                          <w:rFonts w:ascii="Montserrat" w:hAnsi="Montserrat"/>
                          <w:color w:val="EEF0F0" w:themeColor="accent3" w:themeTint="33"/>
                        </w:rPr>
                        <w:t xml:space="preserve">: </w:t>
                      </w:r>
                      <w:r w:rsidR="001B2798" w:rsidRPr="00FA72FD">
                        <w:rPr>
                          <w:rFonts w:ascii="Montserrat" w:hAnsi="Montserrat"/>
                          <w:color w:val="EEF0F0" w:themeColor="accent3" w:themeTint="33"/>
                        </w:rPr>
                        <w:t>BGC</w:t>
                      </w:r>
                    </w:p>
                  </w:txbxContent>
                </v:textbox>
              </v:roundrect>
            </w:pict>
          </mc:Fallback>
        </mc:AlternateContent>
      </w:r>
    </w:p>
    <w:p w14:paraId="68529ED7" w14:textId="54E39628" w:rsidR="004D7F1A" w:rsidRPr="00F81303" w:rsidRDefault="004D7F1A" w:rsidP="004D7F1A">
      <w:pPr>
        <w:rPr>
          <w:rFonts w:ascii="Calibri" w:eastAsia="Calibri" w:hAnsi="Calibri" w:cs="Times New Roman"/>
        </w:rPr>
      </w:pPr>
    </w:p>
    <w:p w14:paraId="44A4983D" w14:textId="77777777" w:rsidR="004D7F1A" w:rsidRPr="00F81303" w:rsidRDefault="004D7F1A" w:rsidP="004D7F1A">
      <w:pPr>
        <w:rPr>
          <w:rFonts w:ascii="Calibri" w:eastAsia="Calibri" w:hAnsi="Calibri" w:cs="Times New Roman"/>
        </w:rPr>
      </w:pPr>
    </w:p>
    <w:p w14:paraId="7971473B" w14:textId="77777777" w:rsidR="004D7F1A" w:rsidRPr="00F81303" w:rsidRDefault="004D7F1A" w:rsidP="004D7F1A">
      <w:pPr>
        <w:rPr>
          <w:rFonts w:ascii="Calibri" w:eastAsia="Calibri" w:hAnsi="Calibri" w:cs="Times New Roman"/>
        </w:rPr>
      </w:pPr>
    </w:p>
    <w:p w14:paraId="09C691EE" w14:textId="77777777" w:rsidR="004D7F1A" w:rsidRPr="00F81303" w:rsidRDefault="004D7F1A" w:rsidP="004D7F1A">
      <w:pPr>
        <w:rPr>
          <w:rFonts w:ascii="Calibri" w:eastAsia="Calibri" w:hAnsi="Calibri" w:cs="Times New Roman"/>
        </w:rPr>
      </w:pPr>
    </w:p>
    <w:p w14:paraId="21D915BB" w14:textId="77777777" w:rsidR="004D7F1A" w:rsidRPr="00F81303" w:rsidRDefault="004D7F1A" w:rsidP="004D7F1A">
      <w:pPr>
        <w:rPr>
          <w:rFonts w:ascii="Calibri" w:eastAsia="Calibri" w:hAnsi="Calibri" w:cs="Times New Roman"/>
        </w:rPr>
      </w:pPr>
    </w:p>
    <w:p w14:paraId="2023583D" w14:textId="77777777" w:rsidR="004D7F1A" w:rsidRPr="00F81303" w:rsidRDefault="004D7F1A" w:rsidP="004D7F1A">
      <w:pPr>
        <w:rPr>
          <w:rFonts w:ascii="Calibri" w:eastAsia="Calibri" w:hAnsi="Calibri" w:cs="Times New Roman"/>
        </w:rPr>
      </w:pPr>
    </w:p>
    <w:p w14:paraId="7D442FEC" w14:textId="77777777" w:rsidR="004D7F1A" w:rsidRPr="00F81303" w:rsidRDefault="004D7F1A" w:rsidP="004D7F1A">
      <w:pPr>
        <w:rPr>
          <w:rFonts w:ascii="Calibri" w:eastAsia="Calibri" w:hAnsi="Calibri" w:cs="Times New Roman"/>
        </w:rPr>
      </w:pPr>
    </w:p>
    <w:p w14:paraId="3BEF6805" w14:textId="77777777" w:rsidR="004D7F1A" w:rsidRPr="00F81303" w:rsidRDefault="004D7F1A" w:rsidP="004D7F1A">
      <w:pPr>
        <w:rPr>
          <w:rFonts w:ascii="Calibri" w:eastAsia="Calibri" w:hAnsi="Calibri" w:cs="Times New Roman"/>
        </w:rPr>
      </w:pPr>
    </w:p>
    <w:p w14:paraId="6A76683F" w14:textId="751924EE" w:rsidR="004D7F1A" w:rsidRPr="00F81303" w:rsidRDefault="00FA72FD" w:rsidP="004D7F1A">
      <w:pPr>
        <w:rPr>
          <w:rFonts w:ascii="Calibri" w:eastAsia="Calibri" w:hAnsi="Calibri" w:cs="Times New Roman"/>
        </w:rPr>
      </w:pPr>
      <w:r w:rsidRPr="004D7F1A">
        <w:rPr>
          <w:rFonts w:ascii="Calibri" w:eastAsia="Calibri" w:hAnsi="Calibri" w:cs="Times New Roman"/>
          <w:noProof/>
          <w:lang w:val="pt-PT" w:eastAsia="pt-PT"/>
        </w:rPr>
        <w:lastRenderedPageBreak/>
        <mc:AlternateContent>
          <mc:Choice Requires="wps">
            <w:drawing>
              <wp:anchor distT="0" distB="0" distL="114300" distR="114300" simplePos="0" relativeHeight="251662336" behindDoc="0" locked="0" layoutInCell="1" allowOverlap="1" wp14:anchorId="39AC90E2" wp14:editId="4B5CD801">
                <wp:simplePos x="0" y="0"/>
                <wp:positionH relativeFrom="column">
                  <wp:posOffset>2996565</wp:posOffset>
                </wp:positionH>
                <wp:positionV relativeFrom="paragraph">
                  <wp:posOffset>15240</wp:posOffset>
                </wp:positionV>
                <wp:extent cx="2374900" cy="1416050"/>
                <wp:effectExtent l="0" t="0" r="25400" b="12700"/>
                <wp:wrapNone/>
                <wp:docPr id="5" name="Retângulo arredondado 5"/>
                <wp:cNvGraphicFramePr/>
                <a:graphic xmlns:a="http://schemas.openxmlformats.org/drawingml/2006/main">
                  <a:graphicData uri="http://schemas.microsoft.com/office/word/2010/wordprocessingShape">
                    <wps:wsp>
                      <wps:cNvSpPr/>
                      <wps:spPr>
                        <a:xfrm>
                          <a:off x="0" y="0"/>
                          <a:ext cx="2374900" cy="1416050"/>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07B5622B" w14:textId="170E6EA8" w:rsidR="004D7F1A" w:rsidRPr="00FA72FD" w:rsidRDefault="004D7F1A" w:rsidP="004D7F1A">
                            <w:pPr>
                              <w:jc w:val="center"/>
                              <w:rPr>
                                <w:rFonts w:ascii="Montserrat" w:hAnsi="Montserrat"/>
                                <w:b/>
                                <w:color w:val="EEF0F0" w:themeColor="accent3" w:themeTint="33"/>
                                <w:sz w:val="28"/>
                              </w:rPr>
                            </w:pPr>
                            <w:r w:rsidRPr="00FA72FD">
                              <w:rPr>
                                <w:rFonts w:ascii="Montserrat" w:hAnsi="Montserrat"/>
                                <w:b/>
                                <w:color w:val="EEF0F0" w:themeColor="accent3" w:themeTint="33"/>
                                <w:sz w:val="28"/>
                              </w:rPr>
                              <w:t>Ame</w:t>
                            </w:r>
                            <w:r w:rsidR="001B2798" w:rsidRPr="00FA72FD">
                              <w:rPr>
                                <w:rFonts w:ascii="Montserrat" w:hAnsi="Montserrat"/>
                                <w:b/>
                                <w:color w:val="EEF0F0" w:themeColor="accent3" w:themeTint="33"/>
                                <w:sz w:val="28"/>
                              </w:rPr>
                              <w:t>nazas</w:t>
                            </w:r>
                          </w:p>
                          <w:p w14:paraId="5483CEAE" w14:textId="4EF72813" w:rsidR="004D7F1A" w:rsidRPr="00FA72FD" w:rsidRDefault="004D7F1A" w:rsidP="004D7F1A">
                            <w:pPr>
                              <w:jc w:val="center"/>
                              <w:rPr>
                                <w:rFonts w:ascii="Montserrat" w:hAnsi="Montserrat"/>
                                <w:color w:val="EEF0F0" w:themeColor="accent3" w:themeTint="33"/>
                                <w:sz w:val="24"/>
                              </w:rPr>
                            </w:pPr>
                            <w:r w:rsidRPr="00FA72FD">
                              <w:rPr>
                                <w:rFonts w:ascii="Montserrat" w:hAnsi="Montserrat"/>
                                <w:color w:val="EEF0F0" w:themeColor="accent3" w:themeTint="33"/>
                                <w:sz w:val="24"/>
                              </w:rPr>
                              <w:t>Menor visibilida</w:t>
                            </w:r>
                            <w:r w:rsidR="001B2798" w:rsidRPr="00FA72FD">
                              <w:rPr>
                                <w:rFonts w:ascii="Montserrat" w:hAnsi="Montserrat"/>
                                <w:color w:val="EEF0F0" w:themeColor="accent3" w:themeTint="33"/>
                                <w:sz w:val="24"/>
                              </w:rPr>
                              <w:t>d</w:t>
                            </w:r>
                            <w:r w:rsidRPr="00FA72FD">
                              <w:rPr>
                                <w:rFonts w:ascii="Montserrat" w:hAnsi="Montserrat"/>
                                <w:color w:val="EEF0F0" w:themeColor="accent3" w:themeTint="33"/>
                                <w:sz w:val="24"/>
                              </w:rPr>
                              <w:t xml:space="preserve"> </w:t>
                            </w:r>
                            <w:r w:rsidR="001B2798" w:rsidRPr="00FA72FD">
                              <w:rPr>
                                <w:rFonts w:ascii="Montserrat" w:hAnsi="Montserrat"/>
                                <w:color w:val="EEF0F0" w:themeColor="accent3" w:themeTint="33"/>
                                <w:sz w:val="24"/>
                              </w:rPr>
                              <w:t>y</w:t>
                            </w:r>
                            <w:r w:rsidRPr="00FA72FD">
                              <w:rPr>
                                <w:rFonts w:ascii="Montserrat" w:hAnsi="Montserrat"/>
                                <w:color w:val="EEF0F0" w:themeColor="accent3" w:themeTint="33"/>
                                <w:sz w:val="24"/>
                              </w:rPr>
                              <w:t xml:space="preserve"> </w:t>
                            </w:r>
                            <w:proofErr w:type="spellStart"/>
                            <w:r w:rsidRPr="00FA72FD">
                              <w:rPr>
                                <w:rFonts w:ascii="Montserrat" w:hAnsi="Montserrat"/>
                                <w:i/>
                                <w:iCs/>
                                <w:color w:val="EEF0F0" w:themeColor="accent3" w:themeTint="33"/>
                                <w:sz w:val="24"/>
                              </w:rPr>
                              <w:t>networking</w:t>
                            </w:r>
                            <w:proofErr w:type="spellEnd"/>
                            <w:r w:rsidRPr="00FA72FD">
                              <w:rPr>
                                <w:rFonts w:ascii="Montserrat" w:hAnsi="Montserrat"/>
                                <w:color w:val="EEF0F0" w:themeColor="accent3" w:themeTint="33"/>
                                <w:sz w:val="24"/>
                              </w:rPr>
                              <w:t xml:space="preserve"> </w:t>
                            </w:r>
                            <w:r w:rsidR="001B2798" w:rsidRPr="00FA72FD">
                              <w:rPr>
                                <w:rFonts w:ascii="Montserrat" w:hAnsi="Montserrat"/>
                                <w:color w:val="EEF0F0" w:themeColor="accent3" w:themeTint="33"/>
                                <w:sz w:val="24"/>
                              </w:rPr>
                              <w:t>en comparación con competidores locales</w:t>
                            </w:r>
                            <w:r w:rsidRPr="00FA72FD">
                              <w:rPr>
                                <w:rFonts w:ascii="Montserrat" w:hAnsi="Montserrat"/>
                                <w:color w:val="EEF0F0" w:themeColor="accent3" w:themeTint="33"/>
                                <w:sz w:val="24"/>
                              </w:rPr>
                              <w:t xml:space="preserve"> </w:t>
                            </w:r>
                          </w:p>
                          <w:p w14:paraId="5F9CD8DA" w14:textId="77777777" w:rsidR="004D7F1A" w:rsidRPr="001B2798" w:rsidRDefault="004D7F1A" w:rsidP="004D7F1A">
                            <w:pPr>
                              <w:jc w:val="center"/>
                            </w:pPr>
                          </w:p>
                          <w:p w14:paraId="1F3815C3" w14:textId="77777777" w:rsidR="004D7F1A" w:rsidRPr="001B2798" w:rsidRDefault="004D7F1A" w:rsidP="004D7F1A">
                            <w:pPr>
                              <w:jc w:val="center"/>
                            </w:pPr>
                          </w:p>
                          <w:p w14:paraId="45A7A944" w14:textId="77777777" w:rsidR="004D7F1A" w:rsidRPr="001B2798" w:rsidRDefault="004D7F1A" w:rsidP="004D7F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C90E2" id="Retângulo arredondado 5" o:spid="_x0000_s1028" style="position:absolute;margin-left:235.95pt;margin-top:1.2pt;width:187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" fillcolor="#5b9bd5" strokecolor="#41719c" strokeweight="1pt">
                <v:stroke joinstyle="miter"/>
                <v:textbox>
                  <w:txbxContent>
                    <w:p w14:paraId="07B5622B" w14:textId="170E6EA8" w:rsidR="004D7F1A" w:rsidRPr="00FA72FD" w:rsidRDefault="004D7F1A" w:rsidP="004D7F1A">
                      <w:pPr>
                        <w:jc w:val="center"/>
                        <w:rPr>
                          <w:rFonts w:ascii="Montserrat" w:hAnsi="Montserrat"/>
                          <w:b/>
                          <w:color w:val="EEF0F0" w:themeColor="accent3" w:themeTint="33"/>
                          <w:sz w:val="28"/>
                        </w:rPr>
                      </w:pPr>
                      <w:r w:rsidRPr="00FA72FD">
                        <w:rPr>
                          <w:rFonts w:ascii="Montserrat" w:hAnsi="Montserrat"/>
                          <w:b/>
                          <w:color w:val="EEF0F0" w:themeColor="accent3" w:themeTint="33"/>
                          <w:sz w:val="28"/>
                        </w:rPr>
                        <w:t>Ame</w:t>
                      </w:r>
                      <w:r w:rsidR="001B2798" w:rsidRPr="00FA72FD">
                        <w:rPr>
                          <w:rFonts w:ascii="Montserrat" w:hAnsi="Montserrat"/>
                          <w:b/>
                          <w:color w:val="EEF0F0" w:themeColor="accent3" w:themeTint="33"/>
                          <w:sz w:val="28"/>
                        </w:rPr>
                        <w:t>nazas</w:t>
                      </w:r>
                    </w:p>
                    <w:p w14:paraId="5483CEAE" w14:textId="4EF72813" w:rsidR="004D7F1A" w:rsidRPr="00FA72FD" w:rsidRDefault="004D7F1A" w:rsidP="004D7F1A">
                      <w:pPr>
                        <w:jc w:val="center"/>
                        <w:rPr>
                          <w:rFonts w:ascii="Montserrat" w:hAnsi="Montserrat"/>
                          <w:color w:val="EEF0F0" w:themeColor="accent3" w:themeTint="33"/>
                          <w:sz w:val="24"/>
                        </w:rPr>
                      </w:pPr>
                      <w:r w:rsidRPr="00FA72FD">
                        <w:rPr>
                          <w:rFonts w:ascii="Montserrat" w:hAnsi="Montserrat"/>
                          <w:color w:val="EEF0F0" w:themeColor="accent3" w:themeTint="33"/>
                          <w:sz w:val="24"/>
                        </w:rPr>
                        <w:t>Menor visibilida</w:t>
                      </w:r>
                      <w:r w:rsidR="001B2798" w:rsidRPr="00FA72FD">
                        <w:rPr>
                          <w:rFonts w:ascii="Montserrat" w:hAnsi="Montserrat"/>
                          <w:color w:val="EEF0F0" w:themeColor="accent3" w:themeTint="33"/>
                          <w:sz w:val="24"/>
                        </w:rPr>
                        <w:t>d</w:t>
                      </w:r>
                      <w:r w:rsidRPr="00FA72FD">
                        <w:rPr>
                          <w:rFonts w:ascii="Montserrat" w:hAnsi="Montserrat"/>
                          <w:color w:val="EEF0F0" w:themeColor="accent3" w:themeTint="33"/>
                          <w:sz w:val="24"/>
                        </w:rPr>
                        <w:t xml:space="preserve"> </w:t>
                      </w:r>
                      <w:r w:rsidR="001B2798" w:rsidRPr="00FA72FD">
                        <w:rPr>
                          <w:rFonts w:ascii="Montserrat" w:hAnsi="Montserrat"/>
                          <w:color w:val="EEF0F0" w:themeColor="accent3" w:themeTint="33"/>
                          <w:sz w:val="24"/>
                        </w:rPr>
                        <w:t>y</w:t>
                      </w:r>
                      <w:r w:rsidRPr="00FA72FD">
                        <w:rPr>
                          <w:rFonts w:ascii="Montserrat" w:hAnsi="Montserrat"/>
                          <w:color w:val="EEF0F0" w:themeColor="accent3" w:themeTint="33"/>
                          <w:sz w:val="24"/>
                        </w:rPr>
                        <w:t xml:space="preserve"> </w:t>
                      </w:r>
                      <w:proofErr w:type="spellStart"/>
                      <w:r w:rsidRPr="00FA72FD">
                        <w:rPr>
                          <w:rFonts w:ascii="Montserrat" w:hAnsi="Montserrat"/>
                          <w:i/>
                          <w:iCs/>
                          <w:color w:val="EEF0F0" w:themeColor="accent3" w:themeTint="33"/>
                          <w:sz w:val="24"/>
                        </w:rPr>
                        <w:t>networking</w:t>
                      </w:r>
                      <w:proofErr w:type="spellEnd"/>
                      <w:r w:rsidRPr="00FA72FD">
                        <w:rPr>
                          <w:rFonts w:ascii="Montserrat" w:hAnsi="Montserrat"/>
                          <w:color w:val="EEF0F0" w:themeColor="accent3" w:themeTint="33"/>
                          <w:sz w:val="24"/>
                        </w:rPr>
                        <w:t xml:space="preserve"> </w:t>
                      </w:r>
                      <w:r w:rsidR="001B2798" w:rsidRPr="00FA72FD">
                        <w:rPr>
                          <w:rFonts w:ascii="Montserrat" w:hAnsi="Montserrat"/>
                          <w:color w:val="EEF0F0" w:themeColor="accent3" w:themeTint="33"/>
                          <w:sz w:val="24"/>
                        </w:rPr>
                        <w:t>en comparación con competidores locales</w:t>
                      </w:r>
                      <w:r w:rsidRPr="00FA72FD">
                        <w:rPr>
                          <w:rFonts w:ascii="Montserrat" w:hAnsi="Montserrat"/>
                          <w:color w:val="EEF0F0" w:themeColor="accent3" w:themeTint="33"/>
                          <w:sz w:val="24"/>
                        </w:rPr>
                        <w:t xml:space="preserve"> </w:t>
                      </w:r>
                    </w:p>
                    <w:p w14:paraId="5F9CD8DA" w14:textId="77777777" w:rsidR="004D7F1A" w:rsidRPr="001B2798" w:rsidRDefault="004D7F1A" w:rsidP="004D7F1A">
                      <w:pPr>
                        <w:jc w:val="center"/>
                      </w:pPr>
                    </w:p>
                    <w:p w14:paraId="1F3815C3" w14:textId="77777777" w:rsidR="004D7F1A" w:rsidRPr="001B2798" w:rsidRDefault="004D7F1A" w:rsidP="004D7F1A">
                      <w:pPr>
                        <w:jc w:val="center"/>
                      </w:pPr>
                    </w:p>
                    <w:p w14:paraId="45A7A944" w14:textId="77777777" w:rsidR="004D7F1A" w:rsidRPr="001B2798" w:rsidRDefault="004D7F1A" w:rsidP="004D7F1A">
                      <w:pPr>
                        <w:jc w:val="center"/>
                      </w:pPr>
                    </w:p>
                  </w:txbxContent>
                </v:textbox>
              </v:roundrect>
            </w:pict>
          </mc:Fallback>
        </mc:AlternateContent>
      </w:r>
      <w:r w:rsidRPr="004D7F1A">
        <w:rPr>
          <w:rFonts w:ascii="Calibri" w:eastAsia="Calibri" w:hAnsi="Calibri" w:cs="Times New Roman"/>
          <w:noProof/>
          <w:lang w:val="pt-PT" w:eastAsia="pt-PT"/>
        </w:rPr>
        <mc:AlternateContent>
          <mc:Choice Requires="wps">
            <w:drawing>
              <wp:anchor distT="0" distB="0" distL="114300" distR="114300" simplePos="0" relativeHeight="251661312" behindDoc="0" locked="0" layoutInCell="1" allowOverlap="1" wp14:anchorId="0A84EA31" wp14:editId="2B6ABF44">
                <wp:simplePos x="0" y="0"/>
                <wp:positionH relativeFrom="column">
                  <wp:posOffset>94615</wp:posOffset>
                </wp:positionH>
                <wp:positionV relativeFrom="paragraph">
                  <wp:posOffset>15240</wp:posOffset>
                </wp:positionV>
                <wp:extent cx="2203450" cy="1454150"/>
                <wp:effectExtent l="0" t="0" r="25400" b="12700"/>
                <wp:wrapNone/>
                <wp:docPr id="8" name="Retângulo arredondado 3"/>
                <wp:cNvGraphicFramePr/>
                <a:graphic xmlns:a="http://schemas.openxmlformats.org/drawingml/2006/main">
                  <a:graphicData uri="http://schemas.microsoft.com/office/word/2010/wordprocessingShape">
                    <wps:wsp>
                      <wps:cNvSpPr/>
                      <wps:spPr>
                        <a:xfrm>
                          <a:off x="0" y="0"/>
                          <a:ext cx="2203450" cy="1454150"/>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4C155DDC" w14:textId="77777777" w:rsidR="004D7F1A" w:rsidRPr="00FA72FD" w:rsidRDefault="004D7F1A" w:rsidP="004D7F1A">
                            <w:pPr>
                              <w:jc w:val="center"/>
                              <w:rPr>
                                <w:rFonts w:ascii="Montserrat" w:hAnsi="Montserrat"/>
                                <w:b/>
                                <w:color w:val="EEF0F0" w:themeColor="accent3" w:themeTint="33"/>
                                <w:sz w:val="28"/>
                              </w:rPr>
                            </w:pPr>
                            <w:r w:rsidRPr="00FA72FD">
                              <w:rPr>
                                <w:rFonts w:ascii="Montserrat" w:hAnsi="Montserrat"/>
                                <w:b/>
                                <w:color w:val="EEF0F0" w:themeColor="accent3" w:themeTint="33"/>
                                <w:sz w:val="28"/>
                              </w:rPr>
                              <w:t>Oportunidades</w:t>
                            </w:r>
                          </w:p>
                          <w:p w14:paraId="6ABE97B0" w14:textId="1FB7E8B8" w:rsidR="004D7F1A" w:rsidRPr="00FA72FD" w:rsidRDefault="004D7F1A" w:rsidP="004D7F1A">
                            <w:pPr>
                              <w:jc w:val="center"/>
                              <w:rPr>
                                <w:rFonts w:ascii="Montserrat" w:hAnsi="Montserrat"/>
                                <w:color w:val="EEF0F0" w:themeColor="accent3" w:themeTint="33"/>
                                <w:sz w:val="24"/>
                              </w:rPr>
                            </w:pPr>
                            <w:r w:rsidRPr="00FA72FD">
                              <w:rPr>
                                <w:rFonts w:ascii="Montserrat" w:hAnsi="Montserrat"/>
                                <w:color w:val="EEF0F0" w:themeColor="accent3" w:themeTint="33"/>
                                <w:sz w:val="24"/>
                              </w:rPr>
                              <w:t>N</w:t>
                            </w:r>
                            <w:r w:rsidR="001B2798" w:rsidRPr="00FA72FD">
                              <w:rPr>
                                <w:rFonts w:ascii="Montserrat" w:hAnsi="Montserrat"/>
                                <w:color w:val="EEF0F0" w:themeColor="accent3" w:themeTint="33"/>
                                <w:sz w:val="24"/>
                              </w:rPr>
                              <w:t>ue</w:t>
                            </w:r>
                            <w:r w:rsidRPr="00FA72FD">
                              <w:rPr>
                                <w:rFonts w:ascii="Montserrat" w:hAnsi="Montserrat"/>
                                <w:color w:val="EEF0F0" w:themeColor="accent3" w:themeTint="33"/>
                                <w:sz w:val="24"/>
                              </w:rPr>
                              <w:t>vo Ciclo Político</w:t>
                            </w:r>
                          </w:p>
                          <w:p w14:paraId="6D678B78" w14:textId="6F5FBBA4" w:rsidR="001B2798" w:rsidRPr="00FA72FD" w:rsidRDefault="001B2798" w:rsidP="004D7F1A">
                            <w:pPr>
                              <w:jc w:val="center"/>
                              <w:rPr>
                                <w:rFonts w:ascii="Montserrat" w:hAnsi="Montserrat"/>
                                <w:color w:val="EEF0F0" w:themeColor="accent3" w:themeTint="33"/>
                                <w:sz w:val="24"/>
                              </w:rPr>
                            </w:pPr>
                            <w:r w:rsidRPr="00FA72FD">
                              <w:rPr>
                                <w:rFonts w:ascii="Montserrat" w:hAnsi="Montserrat"/>
                                <w:color w:val="EEF0F0" w:themeColor="accent3" w:themeTint="33"/>
                                <w:sz w:val="24"/>
                              </w:rPr>
                              <w:t>Necesidades de regulación por la pandemia COVID-19</w:t>
                            </w:r>
                          </w:p>
                          <w:p w14:paraId="2CCE21D1" w14:textId="77777777" w:rsidR="004D7F1A" w:rsidRDefault="004D7F1A" w:rsidP="004D7F1A">
                            <w:pPr>
                              <w:jc w:val="center"/>
                            </w:pPr>
                          </w:p>
                          <w:p w14:paraId="7AF41175" w14:textId="77777777" w:rsidR="004D7F1A" w:rsidRDefault="004D7F1A" w:rsidP="004D7F1A">
                            <w:pPr>
                              <w:jc w:val="center"/>
                            </w:pPr>
                          </w:p>
                          <w:p w14:paraId="004EC119" w14:textId="77777777" w:rsidR="004D7F1A" w:rsidRDefault="004D7F1A" w:rsidP="004D7F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84EA31" id="Retângulo arredondado 3" o:spid="_x0000_s1029" style="position:absolute;margin-left:7.45pt;margin-top:1.2pt;width:173.5pt;height:1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" fillcolor="#5b9bd5" strokecolor="#41719c" strokeweight="1pt">
                <v:stroke joinstyle="miter"/>
                <v:textbox>
                  <w:txbxContent>
                    <w:p w14:paraId="4C155DDC" w14:textId="77777777" w:rsidR="004D7F1A" w:rsidRPr="00FA72FD" w:rsidRDefault="004D7F1A" w:rsidP="004D7F1A">
                      <w:pPr>
                        <w:jc w:val="center"/>
                        <w:rPr>
                          <w:rFonts w:ascii="Montserrat" w:hAnsi="Montserrat"/>
                          <w:b/>
                          <w:color w:val="EEF0F0" w:themeColor="accent3" w:themeTint="33"/>
                          <w:sz w:val="28"/>
                        </w:rPr>
                      </w:pPr>
                      <w:r w:rsidRPr="00FA72FD">
                        <w:rPr>
                          <w:rFonts w:ascii="Montserrat" w:hAnsi="Montserrat"/>
                          <w:b/>
                          <w:color w:val="EEF0F0" w:themeColor="accent3" w:themeTint="33"/>
                          <w:sz w:val="28"/>
                        </w:rPr>
                        <w:t>Oportunidades</w:t>
                      </w:r>
                    </w:p>
                    <w:p w14:paraId="6ABE97B0" w14:textId="1FB7E8B8" w:rsidR="004D7F1A" w:rsidRPr="00FA72FD" w:rsidRDefault="004D7F1A" w:rsidP="004D7F1A">
                      <w:pPr>
                        <w:jc w:val="center"/>
                        <w:rPr>
                          <w:rFonts w:ascii="Montserrat" w:hAnsi="Montserrat"/>
                          <w:color w:val="EEF0F0" w:themeColor="accent3" w:themeTint="33"/>
                          <w:sz w:val="24"/>
                        </w:rPr>
                      </w:pPr>
                      <w:r w:rsidRPr="00FA72FD">
                        <w:rPr>
                          <w:rFonts w:ascii="Montserrat" w:hAnsi="Montserrat"/>
                          <w:color w:val="EEF0F0" w:themeColor="accent3" w:themeTint="33"/>
                          <w:sz w:val="24"/>
                        </w:rPr>
                        <w:t>N</w:t>
                      </w:r>
                      <w:r w:rsidR="001B2798" w:rsidRPr="00FA72FD">
                        <w:rPr>
                          <w:rFonts w:ascii="Montserrat" w:hAnsi="Montserrat"/>
                          <w:color w:val="EEF0F0" w:themeColor="accent3" w:themeTint="33"/>
                          <w:sz w:val="24"/>
                        </w:rPr>
                        <w:t>ue</w:t>
                      </w:r>
                      <w:r w:rsidRPr="00FA72FD">
                        <w:rPr>
                          <w:rFonts w:ascii="Montserrat" w:hAnsi="Montserrat"/>
                          <w:color w:val="EEF0F0" w:themeColor="accent3" w:themeTint="33"/>
                          <w:sz w:val="24"/>
                        </w:rPr>
                        <w:t>vo Ciclo Político</w:t>
                      </w:r>
                    </w:p>
                    <w:p w14:paraId="6D678B78" w14:textId="6F5FBBA4" w:rsidR="001B2798" w:rsidRPr="00FA72FD" w:rsidRDefault="001B2798" w:rsidP="004D7F1A">
                      <w:pPr>
                        <w:jc w:val="center"/>
                        <w:rPr>
                          <w:rFonts w:ascii="Montserrat" w:hAnsi="Montserrat"/>
                          <w:color w:val="EEF0F0" w:themeColor="accent3" w:themeTint="33"/>
                          <w:sz w:val="24"/>
                        </w:rPr>
                      </w:pPr>
                      <w:r w:rsidRPr="00FA72FD">
                        <w:rPr>
                          <w:rFonts w:ascii="Montserrat" w:hAnsi="Montserrat"/>
                          <w:color w:val="EEF0F0" w:themeColor="accent3" w:themeTint="33"/>
                          <w:sz w:val="24"/>
                        </w:rPr>
                        <w:t>Necesidades de regulación por la pandemia COVID-19</w:t>
                      </w:r>
                    </w:p>
                    <w:p w14:paraId="2CCE21D1" w14:textId="77777777" w:rsidR="004D7F1A" w:rsidRDefault="004D7F1A" w:rsidP="004D7F1A">
                      <w:pPr>
                        <w:jc w:val="center"/>
                      </w:pPr>
                    </w:p>
                    <w:p w14:paraId="7AF41175" w14:textId="77777777" w:rsidR="004D7F1A" w:rsidRDefault="004D7F1A" w:rsidP="004D7F1A">
                      <w:pPr>
                        <w:jc w:val="center"/>
                      </w:pPr>
                    </w:p>
                    <w:p w14:paraId="004EC119" w14:textId="77777777" w:rsidR="004D7F1A" w:rsidRDefault="004D7F1A" w:rsidP="004D7F1A">
                      <w:pPr>
                        <w:jc w:val="center"/>
                      </w:pPr>
                    </w:p>
                  </w:txbxContent>
                </v:textbox>
              </v:roundrect>
            </w:pict>
          </mc:Fallback>
        </mc:AlternateContent>
      </w:r>
    </w:p>
    <w:p w14:paraId="5B8A3052" w14:textId="77777777" w:rsidR="004D7F1A" w:rsidRPr="00F81303" w:rsidRDefault="004D7F1A" w:rsidP="004D7F1A">
      <w:pPr>
        <w:rPr>
          <w:rFonts w:ascii="Calibri" w:eastAsia="Calibri" w:hAnsi="Calibri" w:cs="Times New Roman"/>
        </w:rPr>
      </w:pPr>
    </w:p>
    <w:p w14:paraId="5F6CA828" w14:textId="77777777" w:rsidR="004D7F1A" w:rsidRPr="00F81303" w:rsidRDefault="004D7F1A" w:rsidP="004D7F1A">
      <w:pPr>
        <w:rPr>
          <w:rFonts w:ascii="Calibri" w:eastAsia="Calibri" w:hAnsi="Calibri" w:cs="Times New Roman"/>
        </w:rPr>
      </w:pPr>
    </w:p>
    <w:p w14:paraId="667BF5B9" w14:textId="77777777" w:rsidR="004D7F1A" w:rsidRPr="00F81303" w:rsidRDefault="004D7F1A" w:rsidP="004D7F1A">
      <w:pPr>
        <w:rPr>
          <w:rFonts w:ascii="Calibri" w:eastAsia="Calibri" w:hAnsi="Calibri" w:cs="Times New Roman"/>
        </w:rPr>
      </w:pPr>
    </w:p>
    <w:p w14:paraId="3C8EA954" w14:textId="77777777" w:rsidR="004D7F1A" w:rsidRPr="00F81303" w:rsidRDefault="004D7F1A" w:rsidP="004D7F1A">
      <w:pPr>
        <w:rPr>
          <w:rFonts w:ascii="Calibri" w:eastAsia="Calibri" w:hAnsi="Calibri" w:cs="Times New Roman"/>
        </w:rPr>
      </w:pPr>
    </w:p>
    <w:p w14:paraId="4802BD4D" w14:textId="77777777" w:rsidR="004D7F1A" w:rsidRPr="00F81303" w:rsidRDefault="004D7F1A" w:rsidP="004D7F1A">
      <w:pPr>
        <w:rPr>
          <w:rFonts w:ascii="Calibri" w:eastAsia="Calibri" w:hAnsi="Calibri" w:cs="Times New Roman"/>
        </w:rPr>
      </w:pPr>
    </w:p>
    <w:tbl>
      <w:tblPr>
        <w:tblStyle w:val="TabelacomGrelha"/>
        <w:tblW w:w="0" w:type="auto"/>
        <w:tblLook w:val="04A0" w:firstRow="1" w:lastRow="0" w:firstColumn="1" w:lastColumn="0" w:noHBand="0" w:noVBand="1"/>
      </w:tblPr>
      <w:tblGrid>
        <w:gridCol w:w="2831"/>
        <w:gridCol w:w="2831"/>
        <w:gridCol w:w="2832"/>
      </w:tblGrid>
      <w:tr w:rsidR="004D7F1A" w:rsidRPr="004D7F1A" w14:paraId="08BB9C4C" w14:textId="77777777" w:rsidTr="004D7F1A">
        <w:tc>
          <w:tcPr>
            <w:tcW w:w="2831" w:type="dxa"/>
            <w:shd w:val="clear" w:color="auto" w:fill="FFFFFF"/>
          </w:tcPr>
          <w:p w14:paraId="2C251F3F" w14:textId="10EFC4F7" w:rsidR="004D7F1A" w:rsidRPr="004D7F1A" w:rsidRDefault="004D7F1A" w:rsidP="004D7F1A">
            <w:pPr>
              <w:jc w:val="center"/>
              <w:rPr>
                <w:rFonts w:ascii="Montserrat" w:eastAsia="Calibri" w:hAnsi="Montserrat" w:cs="Times New Roman"/>
              </w:rPr>
            </w:pPr>
            <w:r w:rsidRPr="004D7F1A">
              <w:rPr>
                <w:rFonts w:ascii="Montserrat" w:eastAsia="Calibri" w:hAnsi="Montserrat" w:cs="Times New Roman"/>
              </w:rPr>
              <w:t xml:space="preserve">AP </w:t>
            </w:r>
            <w:r w:rsidR="001B2798" w:rsidRPr="00FA72FD">
              <w:rPr>
                <w:rFonts w:ascii="Montserrat" w:eastAsia="Calibri" w:hAnsi="Montserrat" w:cs="Times New Roman"/>
              </w:rPr>
              <w:t>en</w:t>
            </w:r>
            <w:r w:rsidRPr="004D7F1A">
              <w:rPr>
                <w:rFonts w:ascii="Montserrat" w:eastAsia="Calibri" w:hAnsi="Montserrat" w:cs="Times New Roman"/>
              </w:rPr>
              <w:t xml:space="preserve"> LLYC</w:t>
            </w:r>
          </w:p>
        </w:tc>
        <w:tc>
          <w:tcPr>
            <w:tcW w:w="2831" w:type="dxa"/>
            <w:shd w:val="clear" w:color="auto" w:fill="D9D9D9"/>
          </w:tcPr>
          <w:p w14:paraId="272C796C" w14:textId="77777777" w:rsidR="004D7F1A" w:rsidRPr="004D7F1A" w:rsidRDefault="004D7F1A" w:rsidP="004D7F1A">
            <w:pPr>
              <w:rPr>
                <w:rFonts w:ascii="Montserrat" w:eastAsia="Calibri" w:hAnsi="Montserrat" w:cs="Times New Roman"/>
              </w:rPr>
            </w:pPr>
            <w:r w:rsidRPr="004D7F1A">
              <w:rPr>
                <w:rFonts w:ascii="Montserrat" w:eastAsia="Calibri" w:hAnsi="Montserrat" w:cs="Times New Roman"/>
              </w:rPr>
              <w:t>Oportunidades</w:t>
            </w:r>
          </w:p>
          <w:p w14:paraId="265B7C3E" w14:textId="77777777" w:rsidR="004D7F1A" w:rsidRPr="00FA72FD" w:rsidRDefault="004D7F1A" w:rsidP="004D7F1A">
            <w:pPr>
              <w:rPr>
                <w:rFonts w:ascii="Montserrat" w:eastAsia="Calibri" w:hAnsi="Montserrat" w:cs="Times New Roman"/>
                <w:sz w:val="18"/>
                <w:szCs w:val="18"/>
              </w:rPr>
            </w:pPr>
            <w:r w:rsidRPr="004D7F1A">
              <w:rPr>
                <w:rFonts w:ascii="Montserrat" w:eastAsia="Calibri" w:hAnsi="Montserrat" w:cs="Times New Roman"/>
                <w:sz w:val="18"/>
                <w:szCs w:val="18"/>
              </w:rPr>
              <w:t>N</w:t>
            </w:r>
            <w:r w:rsidR="001B2798" w:rsidRPr="00FA72FD">
              <w:rPr>
                <w:rFonts w:ascii="Montserrat" w:eastAsia="Calibri" w:hAnsi="Montserrat" w:cs="Times New Roman"/>
                <w:sz w:val="18"/>
                <w:szCs w:val="18"/>
              </w:rPr>
              <w:t>ue</w:t>
            </w:r>
            <w:r w:rsidRPr="004D7F1A">
              <w:rPr>
                <w:rFonts w:ascii="Montserrat" w:eastAsia="Calibri" w:hAnsi="Montserrat" w:cs="Times New Roman"/>
                <w:sz w:val="18"/>
                <w:szCs w:val="18"/>
              </w:rPr>
              <w:t>vo ciclo político</w:t>
            </w:r>
          </w:p>
          <w:p w14:paraId="703AED49" w14:textId="2C102D77" w:rsidR="001B2798" w:rsidRPr="004D7F1A" w:rsidRDefault="001B2798" w:rsidP="004D7F1A">
            <w:pPr>
              <w:rPr>
                <w:rFonts w:ascii="Montserrat" w:eastAsia="Calibri" w:hAnsi="Montserrat" w:cs="Times New Roman"/>
              </w:rPr>
            </w:pPr>
            <w:r w:rsidRPr="00FA72FD">
              <w:rPr>
                <w:rFonts w:ascii="Montserrat" w:eastAsia="Calibri" w:hAnsi="Montserrat" w:cs="Times New Roman"/>
                <w:sz w:val="18"/>
                <w:szCs w:val="18"/>
              </w:rPr>
              <w:t>Necesidades COVID-19</w:t>
            </w:r>
          </w:p>
        </w:tc>
        <w:tc>
          <w:tcPr>
            <w:tcW w:w="2832" w:type="dxa"/>
            <w:shd w:val="clear" w:color="auto" w:fill="D9D9D9"/>
          </w:tcPr>
          <w:p w14:paraId="1FAE0D8C" w14:textId="7E4259D6" w:rsidR="004D7F1A" w:rsidRPr="004D7F1A" w:rsidRDefault="004D7F1A" w:rsidP="004D7F1A">
            <w:pPr>
              <w:rPr>
                <w:rFonts w:ascii="Montserrat" w:eastAsia="Calibri" w:hAnsi="Montserrat" w:cs="Times New Roman"/>
              </w:rPr>
            </w:pPr>
            <w:r w:rsidRPr="004D7F1A">
              <w:rPr>
                <w:rFonts w:ascii="Montserrat" w:eastAsia="Calibri" w:hAnsi="Montserrat" w:cs="Times New Roman"/>
              </w:rPr>
              <w:t>Ame</w:t>
            </w:r>
            <w:r w:rsidR="001B2798" w:rsidRPr="00FA72FD">
              <w:rPr>
                <w:rFonts w:ascii="Montserrat" w:eastAsia="Calibri" w:hAnsi="Montserrat" w:cs="Times New Roman"/>
              </w:rPr>
              <w:t>nazas</w:t>
            </w:r>
          </w:p>
          <w:p w14:paraId="734A696E" w14:textId="31474579" w:rsidR="004D7F1A" w:rsidRPr="004D7F1A" w:rsidRDefault="001B2798" w:rsidP="004D7F1A">
            <w:pPr>
              <w:rPr>
                <w:rFonts w:ascii="Montserrat" w:eastAsia="Calibri" w:hAnsi="Montserrat" w:cs="Times New Roman"/>
                <w:sz w:val="18"/>
                <w:szCs w:val="18"/>
              </w:rPr>
            </w:pPr>
            <w:proofErr w:type="spellStart"/>
            <w:r w:rsidRPr="00FA72FD">
              <w:rPr>
                <w:rFonts w:ascii="Montserrat" w:eastAsia="Calibri" w:hAnsi="Montserrat" w:cs="Times New Roman"/>
                <w:sz w:val="18"/>
                <w:szCs w:val="18"/>
              </w:rPr>
              <w:t>Networking</w:t>
            </w:r>
            <w:proofErr w:type="spellEnd"/>
            <w:r w:rsidRPr="00FA72FD">
              <w:rPr>
                <w:rFonts w:ascii="Montserrat" w:eastAsia="Calibri" w:hAnsi="Montserrat" w:cs="Times New Roman"/>
                <w:sz w:val="18"/>
                <w:szCs w:val="18"/>
              </w:rPr>
              <w:t xml:space="preserve"> de </w:t>
            </w:r>
            <w:r w:rsidR="004D7F1A" w:rsidRPr="004D7F1A">
              <w:rPr>
                <w:rFonts w:ascii="Montserrat" w:eastAsia="Calibri" w:hAnsi="Montserrat" w:cs="Times New Roman"/>
                <w:sz w:val="18"/>
                <w:szCs w:val="18"/>
              </w:rPr>
              <w:t>C</w:t>
            </w:r>
            <w:r w:rsidRPr="00FA72FD">
              <w:rPr>
                <w:rFonts w:ascii="Montserrat" w:eastAsia="Calibri" w:hAnsi="Montserrat" w:cs="Times New Roman"/>
                <w:sz w:val="18"/>
                <w:szCs w:val="18"/>
              </w:rPr>
              <w:t xml:space="preserve">ompetencia y potenciales clientes con menos disponibilidad </w:t>
            </w:r>
            <w:r w:rsidR="00F81303" w:rsidRPr="00FA72FD">
              <w:rPr>
                <w:rFonts w:ascii="Montserrat" w:eastAsia="Calibri" w:hAnsi="Montserrat" w:cs="Times New Roman"/>
                <w:sz w:val="18"/>
                <w:szCs w:val="18"/>
              </w:rPr>
              <w:t>financiera</w:t>
            </w:r>
          </w:p>
        </w:tc>
      </w:tr>
      <w:tr w:rsidR="004D7F1A" w:rsidRPr="004D7F1A" w14:paraId="601F7964" w14:textId="77777777" w:rsidTr="004D7F1A">
        <w:tc>
          <w:tcPr>
            <w:tcW w:w="2831" w:type="dxa"/>
            <w:shd w:val="clear" w:color="auto" w:fill="D0CECE"/>
          </w:tcPr>
          <w:p w14:paraId="2067C27D" w14:textId="42B4636E" w:rsidR="004D7F1A" w:rsidRPr="004D7F1A" w:rsidRDefault="004D7F1A" w:rsidP="004D7F1A">
            <w:pPr>
              <w:rPr>
                <w:rFonts w:ascii="Montserrat" w:eastAsia="Calibri" w:hAnsi="Montserrat" w:cs="Times New Roman"/>
              </w:rPr>
            </w:pPr>
            <w:r w:rsidRPr="004D7F1A">
              <w:rPr>
                <w:rFonts w:ascii="Montserrat" w:eastAsia="Calibri" w:hAnsi="Montserrat" w:cs="Times New Roman"/>
              </w:rPr>
              <w:t>P</w:t>
            </w:r>
            <w:r w:rsidR="001B2798" w:rsidRPr="00FA72FD">
              <w:rPr>
                <w:rFonts w:ascii="Montserrat" w:eastAsia="Calibri" w:hAnsi="Montserrat" w:cs="Times New Roman"/>
              </w:rPr>
              <w:t>u</w:t>
            </w:r>
            <w:r w:rsidRPr="004D7F1A">
              <w:rPr>
                <w:rFonts w:ascii="Montserrat" w:eastAsia="Calibri" w:hAnsi="Montserrat" w:cs="Times New Roman"/>
              </w:rPr>
              <w:t>ntos F</w:t>
            </w:r>
            <w:r w:rsidR="001B2798" w:rsidRPr="00FA72FD">
              <w:rPr>
                <w:rFonts w:ascii="Montserrat" w:eastAsia="Calibri" w:hAnsi="Montserrat" w:cs="Times New Roman"/>
              </w:rPr>
              <w:t>ue</w:t>
            </w:r>
            <w:r w:rsidRPr="004D7F1A">
              <w:rPr>
                <w:rFonts w:ascii="Montserrat" w:eastAsia="Calibri" w:hAnsi="Montserrat" w:cs="Times New Roman"/>
              </w:rPr>
              <w:t>rtes</w:t>
            </w:r>
          </w:p>
          <w:p w14:paraId="29F1C5A1" w14:textId="77777777" w:rsidR="001B2798" w:rsidRPr="00FA72FD" w:rsidRDefault="001B2798" w:rsidP="001B2798">
            <w:pPr>
              <w:rPr>
                <w:rFonts w:ascii="Montserrat" w:eastAsia="Calibri" w:hAnsi="Montserrat" w:cs="Times New Roman"/>
                <w:sz w:val="18"/>
                <w:szCs w:val="18"/>
              </w:rPr>
            </w:pPr>
            <w:r w:rsidRPr="00FA72FD">
              <w:rPr>
                <w:rFonts w:ascii="Montserrat" w:eastAsia="Calibri" w:hAnsi="Montserrat" w:cs="Times New Roman"/>
                <w:sz w:val="18"/>
                <w:szCs w:val="18"/>
              </w:rPr>
              <w:t>Reputación de AP en Madrid</w:t>
            </w:r>
          </w:p>
          <w:p w14:paraId="3B3788EE" w14:textId="77777777" w:rsidR="001B2798" w:rsidRPr="00FA72FD" w:rsidRDefault="001B2798" w:rsidP="001B2798">
            <w:pPr>
              <w:rPr>
                <w:rFonts w:ascii="Montserrat" w:eastAsia="Calibri" w:hAnsi="Montserrat" w:cs="Times New Roman"/>
                <w:sz w:val="18"/>
                <w:szCs w:val="18"/>
              </w:rPr>
            </w:pPr>
            <w:r w:rsidRPr="00FA72FD">
              <w:rPr>
                <w:rFonts w:ascii="Montserrat" w:eastAsia="Calibri" w:hAnsi="Montserrat" w:cs="Times New Roman"/>
                <w:sz w:val="18"/>
                <w:szCs w:val="18"/>
              </w:rPr>
              <w:t>Experiencia equipo de Madrid</w:t>
            </w:r>
          </w:p>
          <w:p w14:paraId="5C8CEB53" w14:textId="77777777" w:rsidR="001B2798" w:rsidRPr="00FA72FD" w:rsidRDefault="001B2798" w:rsidP="001B2798">
            <w:pPr>
              <w:rPr>
                <w:rFonts w:ascii="Montserrat" w:eastAsia="Calibri" w:hAnsi="Montserrat" w:cs="Times New Roman"/>
                <w:sz w:val="18"/>
                <w:szCs w:val="18"/>
              </w:rPr>
            </w:pPr>
            <w:r w:rsidRPr="00FA72FD">
              <w:rPr>
                <w:rFonts w:ascii="Montserrat" w:eastAsia="Calibri" w:hAnsi="Montserrat" w:cs="Times New Roman"/>
                <w:sz w:val="18"/>
                <w:szCs w:val="18"/>
              </w:rPr>
              <w:t xml:space="preserve">Rede Global con Finsbury </w:t>
            </w:r>
          </w:p>
          <w:p w14:paraId="252CB954" w14:textId="6811183F" w:rsidR="001B2798" w:rsidRPr="00FA72FD" w:rsidRDefault="001B2798" w:rsidP="001B2798">
            <w:pPr>
              <w:rPr>
                <w:rFonts w:ascii="Montserrat" w:eastAsia="Calibri" w:hAnsi="Montserrat" w:cs="Times New Roman"/>
                <w:sz w:val="18"/>
                <w:szCs w:val="18"/>
              </w:rPr>
            </w:pPr>
            <w:r w:rsidRPr="00FA72FD">
              <w:rPr>
                <w:rFonts w:ascii="Montserrat" w:eastAsia="Calibri" w:hAnsi="Montserrat" w:cs="Times New Roman"/>
                <w:sz w:val="18"/>
                <w:szCs w:val="18"/>
              </w:rPr>
              <w:t xml:space="preserve">Visión </w:t>
            </w:r>
            <w:r w:rsidR="00F81303" w:rsidRPr="00FA72FD">
              <w:rPr>
                <w:rFonts w:ascii="Montserrat" w:eastAsia="Calibri" w:hAnsi="Montserrat" w:cs="Times New Roman"/>
                <w:sz w:val="18"/>
                <w:szCs w:val="18"/>
              </w:rPr>
              <w:t>360 equipo</w:t>
            </w:r>
            <w:r w:rsidRPr="00FA72FD">
              <w:rPr>
                <w:rFonts w:ascii="Montserrat" w:eastAsia="Calibri" w:hAnsi="Montserrat" w:cs="Times New Roman"/>
                <w:sz w:val="18"/>
                <w:szCs w:val="18"/>
              </w:rPr>
              <w:t xml:space="preserve"> de LX</w:t>
            </w:r>
          </w:p>
          <w:p w14:paraId="3FCE8DC1" w14:textId="77777777" w:rsidR="001B2798" w:rsidRPr="00FA72FD" w:rsidRDefault="001B2798" w:rsidP="001B2798">
            <w:pPr>
              <w:rPr>
                <w:rFonts w:ascii="Montserrat" w:eastAsia="Calibri" w:hAnsi="Montserrat" w:cs="Times New Roman"/>
                <w:sz w:val="18"/>
                <w:szCs w:val="18"/>
              </w:rPr>
            </w:pPr>
            <w:r w:rsidRPr="00FA72FD">
              <w:rPr>
                <w:rFonts w:ascii="Montserrat" w:eastAsia="Calibri" w:hAnsi="Montserrat" w:cs="Times New Roman"/>
                <w:sz w:val="18"/>
                <w:szCs w:val="18"/>
              </w:rPr>
              <w:t>Experiencia reciente y relevante: FREENOW, UHG, BGC</w:t>
            </w:r>
          </w:p>
          <w:p w14:paraId="2E3EF429" w14:textId="7220EE77" w:rsidR="004D7F1A" w:rsidRPr="004D7F1A" w:rsidRDefault="001B2798" w:rsidP="001B2798">
            <w:pPr>
              <w:rPr>
                <w:rFonts w:ascii="Montserrat" w:eastAsia="Calibri" w:hAnsi="Montserrat" w:cs="Times New Roman"/>
              </w:rPr>
            </w:pPr>
            <w:r w:rsidRPr="00FA72FD">
              <w:rPr>
                <w:rFonts w:ascii="Montserrat" w:eastAsia="Calibri" w:hAnsi="Montserrat" w:cs="Times New Roman"/>
                <w:sz w:val="18"/>
                <w:szCs w:val="18"/>
              </w:rPr>
              <w:t>Clientes largo plazo: BGC</w:t>
            </w:r>
          </w:p>
        </w:tc>
        <w:tc>
          <w:tcPr>
            <w:tcW w:w="2831" w:type="dxa"/>
          </w:tcPr>
          <w:p w14:paraId="402990E7" w14:textId="77777777" w:rsidR="004D7F1A" w:rsidRPr="004D7F1A" w:rsidRDefault="004D7F1A" w:rsidP="004D7F1A">
            <w:pPr>
              <w:rPr>
                <w:rFonts w:ascii="Montserrat" w:eastAsia="Calibri" w:hAnsi="Montserrat" w:cs="Times New Roman"/>
              </w:rPr>
            </w:pPr>
          </w:p>
          <w:p w14:paraId="15A8B6C0" w14:textId="53F754EF" w:rsidR="004D7F1A" w:rsidRPr="004D7F1A" w:rsidRDefault="004D7F1A" w:rsidP="004D7F1A">
            <w:pPr>
              <w:rPr>
                <w:rFonts w:ascii="Montserrat" w:eastAsia="Calibri" w:hAnsi="Montserrat" w:cs="Times New Roman"/>
                <w:sz w:val="20"/>
                <w:szCs w:val="20"/>
              </w:rPr>
            </w:pPr>
            <w:r w:rsidRPr="004D7F1A">
              <w:rPr>
                <w:rFonts w:ascii="Montserrat" w:eastAsia="Calibri" w:hAnsi="Montserrat" w:cs="Times New Roman"/>
                <w:sz w:val="20"/>
                <w:szCs w:val="20"/>
              </w:rPr>
              <w:t>Posicionam</w:t>
            </w:r>
            <w:r w:rsidR="001B2798" w:rsidRPr="00FA72FD">
              <w:rPr>
                <w:rFonts w:ascii="Montserrat" w:eastAsia="Calibri" w:hAnsi="Montserrat" w:cs="Times New Roman"/>
                <w:sz w:val="20"/>
                <w:szCs w:val="20"/>
              </w:rPr>
              <w:t>i</w:t>
            </w:r>
            <w:r w:rsidRPr="004D7F1A">
              <w:rPr>
                <w:rFonts w:ascii="Montserrat" w:eastAsia="Calibri" w:hAnsi="Montserrat" w:cs="Times New Roman"/>
                <w:sz w:val="20"/>
                <w:szCs w:val="20"/>
              </w:rPr>
              <w:t xml:space="preserve">ento </w:t>
            </w:r>
            <w:r w:rsidR="00F81303" w:rsidRPr="004D7F1A">
              <w:rPr>
                <w:rFonts w:ascii="Montserrat" w:eastAsia="Calibri" w:hAnsi="Montserrat" w:cs="Times New Roman"/>
                <w:sz w:val="20"/>
                <w:szCs w:val="20"/>
              </w:rPr>
              <w:t>vía</w:t>
            </w:r>
            <w:r w:rsidRPr="004D7F1A">
              <w:rPr>
                <w:rFonts w:ascii="Montserrat" w:eastAsia="Calibri" w:hAnsi="Montserrat" w:cs="Times New Roman"/>
                <w:sz w:val="20"/>
                <w:szCs w:val="20"/>
              </w:rPr>
              <w:t xml:space="preserve"> Rede Global co</w:t>
            </w:r>
            <w:r w:rsidR="001B2798" w:rsidRPr="00FA72FD">
              <w:rPr>
                <w:rFonts w:ascii="Montserrat" w:eastAsia="Calibri" w:hAnsi="Montserrat" w:cs="Times New Roman"/>
                <w:sz w:val="20"/>
                <w:szCs w:val="20"/>
              </w:rPr>
              <w:t>n</w:t>
            </w:r>
            <w:r w:rsidRPr="004D7F1A">
              <w:rPr>
                <w:rFonts w:ascii="Montserrat" w:eastAsia="Calibri" w:hAnsi="Montserrat" w:cs="Times New Roman"/>
                <w:sz w:val="20"/>
                <w:szCs w:val="20"/>
              </w:rPr>
              <w:t xml:space="preserve"> produ</w:t>
            </w:r>
            <w:r w:rsidR="001B2798" w:rsidRPr="00FA72FD">
              <w:rPr>
                <w:rFonts w:ascii="Montserrat" w:eastAsia="Calibri" w:hAnsi="Montserrat" w:cs="Times New Roman"/>
                <w:sz w:val="20"/>
                <w:szCs w:val="20"/>
              </w:rPr>
              <w:t>c</w:t>
            </w:r>
            <w:r w:rsidRPr="004D7F1A">
              <w:rPr>
                <w:rFonts w:ascii="Montserrat" w:eastAsia="Calibri" w:hAnsi="Montserrat" w:cs="Times New Roman"/>
                <w:sz w:val="20"/>
                <w:szCs w:val="20"/>
              </w:rPr>
              <w:t>tos de LX</w:t>
            </w:r>
          </w:p>
          <w:p w14:paraId="0477AC82" w14:textId="77777777" w:rsidR="004D7F1A" w:rsidRPr="004D7F1A" w:rsidRDefault="004D7F1A" w:rsidP="004D7F1A">
            <w:pPr>
              <w:rPr>
                <w:rFonts w:ascii="Montserrat" w:eastAsia="Calibri" w:hAnsi="Montserrat" w:cs="Times New Roman"/>
                <w:sz w:val="20"/>
                <w:szCs w:val="20"/>
              </w:rPr>
            </w:pPr>
          </w:p>
          <w:p w14:paraId="7E21B903" w14:textId="314691F7" w:rsidR="004D7F1A" w:rsidRPr="004D7F1A" w:rsidRDefault="001B2798" w:rsidP="004D7F1A">
            <w:pPr>
              <w:rPr>
                <w:rFonts w:ascii="Montserrat" w:eastAsia="Calibri" w:hAnsi="Montserrat" w:cs="Times New Roman"/>
              </w:rPr>
            </w:pPr>
            <w:r w:rsidRPr="00FA72FD">
              <w:rPr>
                <w:rFonts w:ascii="Montserrat" w:eastAsia="Calibri" w:hAnsi="Montserrat" w:cs="Times New Roman"/>
                <w:sz w:val="20"/>
                <w:szCs w:val="20"/>
              </w:rPr>
              <w:t>Aproximación a empresas con necesidades</w:t>
            </w:r>
            <w:r w:rsidRPr="00FA72FD">
              <w:rPr>
                <w:rFonts w:ascii="Montserrat" w:eastAsia="Calibri" w:hAnsi="Montserrat" w:cs="Times New Roman"/>
              </w:rPr>
              <w:t xml:space="preserve">  </w:t>
            </w:r>
          </w:p>
        </w:tc>
        <w:tc>
          <w:tcPr>
            <w:tcW w:w="2832" w:type="dxa"/>
          </w:tcPr>
          <w:p w14:paraId="540BB919" w14:textId="77777777" w:rsidR="00FA72FD" w:rsidRPr="00FA72FD" w:rsidRDefault="00FA72FD" w:rsidP="004D7F1A">
            <w:pPr>
              <w:rPr>
                <w:rFonts w:ascii="Montserrat" w:eastAsia="Calibri" w:hAnsi="Montserrat" w:cs="Times New Roman"/>
                <w:sz w:val="20"/>
                <w:szCs w:val="20"/>
              </w:rPr>
            </w:pPr>
          </w:p>
          <w:p w14:paraId="6EC3945C" w14:textId="70D91BC8" w:rsidR="004D7F1A" w:rsidRPr="004D7F1A" w:rsidRDefault="001B2798" w:rsidP="004D7F1A">
            <w:pPr>
              <w:rPr>
                <w:rFonts w:ascii="Montserrat" w:eastAsia="Calibri" w:hAnsi="Montserrat" w:cs="Times New Roman"/>
                <w:sz w:val="20"/>
                <w:szCs w:val="20"/>
              </w:rPr>
            </w:pPr>
            <w:r w:rsidRPr="00FA72FD">
              <w:rPr>
                <w:rFonts w:ascii="Montserrat" w:eastAsia="Calibri" w:hAnsi="Montserrat" w:cs="Times New Roman"/>
                <w:sz w:val="20"/>
                <w:szCs w:val="20"/>
              </w:rPr>
              <w:t>Reforzar capacidad de negociación financiera</w:t>
            </w:r>
          </w:p>
        </w:tc>
      </w:tr>
      <w:tr w:rsidR="004D7F1A" w:rsidRPr="004D7F1A" w14:paraId="317740D2" w14:textId="77777777" w:rsidTr="004D7F1A">
        <w:tc>
          <w:tcPr>
            <w:tcW w:w="2831" w:type="dxa"/>
            <w:shd w:val="clear" w:color="auto" w:fill="D0CECE"/>
          </w:tcPr>
          <w:p w14:paraId="3280E7CA" w14:textId="7A5B051A" w:rsidR="004D7F1A" w:rsidRPr="004D7F1A" w:rsidRDefault="004D7F1A" w:rsidP="004D7F1A">
            <w:pPr>
              <w:rPr>
                <w:rFonts w:ascii="Montserrat" w:eastAsia="Calibri" w:hAnsi="Montserrat" w:cs="Times New Roman"/>
              </w:rPr>
            </w:pPr>
            <w:r w:rsidRPr="004D7F1A">
              <w:rPr>
                <w:rFonts w:ascii="Montserrat" w:eastAsia="Calibri" w:hAnsi="Montserrat" w:cs="Times New Roman"/>
              </w:rPr>
              <w:t>P</w:t>
            </w:r>
            <w:r w:rsidR="001B2798" w:rsidRPr="00FA72FD">
              <w:rPr>
                <w:rFonts w:ascii="Montserrat" w:eastAsia="Calibri" w:hAnsi="Montserrat" w:cs="Times New Roman"/>
              </w:rPr>
              <w:t>u</w:t>
            </w:r>
            <w:r w:rsidRPr="004D7F1A">
              <w:rPr>
                <w:rFonts w:ascii="Montserrat" w:eastAsia="Calibri" w:hAnsi="Montserrat" w:cs="Times New Roman"/>
              </w:rPr>
              <w:t xml:space="preserve">ntos </w:t>
            </w:r>
            <w:r w:rsidR="001B2798" w:rsidRPr="00FA72FD">
              <w:rPr>
                <w:rFonts w:ascii="Montserrat" w:eastAsia="Calibri" w:hAnsi="Montserrat" w:cs="Times New Roman"/>
              </w:rPr>
              <w:t>Débiles</w:t>
            </w:r>
          </w:p>
          <w:p w14:paraId="2D0C2F20" w14:textId="77777777" w:rsidR="001B2798" w:rsidRPr="00FA72FD" w:rsidRDefault="001B2798" w:rsidP="001B2798">
            <w:pPr>
              <w:rPr>
                <w:rFonts w:ascii="Montserrat" w:eastAsia="Calibri" w:hAnsi="Montserrat" w:cs="Times New Roman"/>
              </w:rPr>
            </w:pPr>
          </w:p>
          <w:p w14:paraId="4778ADF9" w14:textId="77777777" w:rsidR="001B2798" w:rsidRPr="00FA72FD" w:rsidRDefault="001B2798" w:rsidP="001B2798">
            <w:pPr>
              <w:rPr>
                <w:rFonts w:ascii="Montserrat" w:eastAsia="Calibri" w:hAnsi="Montserrat" w:cs="Times New Roman"/>
                <w:sz w:val="18"/>
                <w:szCs w:val="18"/>
              </w:rPr>
            </w:pPr>
            <w:r w:rsidRPr="00FA72FD">
              <w:rPr>
                <w:rFonts w:ascii="Montserrat" w:eastAsia="Calibri" w:hAnsi="Montserrat" w:cs="Times New Roman"/>
                <w:sz w:val="18"/>
                <w:szCs w:val="18"/>
              </w:rPr>
              <w:t xml:space="preserve">Rede de </w:t>
            </w:r>
            <w:proofErr w:type="spellStart"/>
            <w:r w:rsidRPr="00FA72FD">
              <w:rPr>
                <w:rFonts w:ascii="Montserrat" w:eastAsia="Calibri" w:hAnsi="Montserrat" w:cs="Times New Roman"/>
                <w:sz w:val="18"/>
                <w:szCs w:val="18"/>
              </w:rPr>
              <w:t>Networking</w:t>
            </w:r>
            <w:proofErr w:type="spellEnd"/>
            <w:r w:rsidRPr="00FA72FD">
              <w:rPr>
                <w:rFonts w:ascii="Montserrat" w:eastAsia="Calibri" w:hAnsi="Montserrat" w:cs="Times New Roman"/>
                <w:sz w:val="18"/>
                <w:szCs w:val="18"/>
              </w:rPr>
              <w:t xml:space="preserve"> con instituciones</w:t>
            </w:r>
          </w:p>
          <w:p w14:paraId="55BB78E5" w14:textId="7BB71101" w:rsidR="004D7F1A" w:rsidRPr="004D7F1A" w:rsidRDefault="001B2798" w:rsidP="001B2798">
            <w:pPr>
              <w:rPr>
                <w:rFonts w:ascii="Montserrat" w:eastAsia="Calibri" w:hAnsi="Montserrat" w:cs="Times New Roman"/>
              </w:rPr>
            </w:pPr>
            <w:r w:rsidRPr="00FA72FD">
              <w:rPr>
                <w:rFonts w:ascii="Montserrat" w:eastAsia="Calibri" w:hAnsi="Montserrat" w:cs="Times New Roman"/>
                <w:sz w:val="18"/>
                <w:szCs w:val="18"/>
              </w:rPr>
              <w:t>Posicionamiento en clientes internacionales</w:t>
            </w:r>
          </w:p>
        </w:tc>
        <w:tc>
          <w:tcPr>
            <w:tcW w:w="2831" w:type="dxa"/>
          </w:tcPr>
          <w:p w14:paraId="1419D8C3" w14:textId="77777777" w:rsidR="004D7F1A" w:rsidRPr="004D7F1A" w:rsidRDefault="004D7F1A" w:rsidP="004D7F1A">
            <w:pPr>
              <w:rPr>
                <w:rFonts w:ascii="Montserrat" w:eastAsia="Calibri" w:hAnsi="Montserrat" w:cs="Times New Roman"/>
              </w:rPr>
            </w:pPr>
          </w:p>
          <w:p w14:paraId="3E9D7613" w14:textId="352A4520" w:rsidR="004D7F1A" w:rsidRPr="004D7F1A" w:rsidRDefault="004D7F1A" w:rsidP="004D7F1A">
            <w:pPr>
              <w:rPr>
                <w:rFonts w:ascii="Montserrat" w:eastAsia="Calibri" w:hAnsi="Montserrat" w:cs="Times New Roman"/>
                <w:sz w:val="20"/>
                <w:szCs w:val="20"/>
              </w:rPr>
            </w:pPr>
            <w:r w:rsidRPr="004D7F1A">
              <w:rPr>
                <w:rFonts w:ascii="Montserrat" w:eastAsia="Calibri" w:hAnsi="Montserrat" w:cs="Times New Roman"/>
                <w:sz w:val="20"/>
                <w:szCs w:val="20"/>
              </w:rPr>
              <w:t>Aprove</w:t>
            </w:r>
            <w:r w:rsidR="001B2798" w:rsidRPr="00FA72FD">
              <w:rPr>
                <w:rFonts w:ascii="Montserrat" w:eastAsia="Calibri" w:hAnsi="Montserrat" w:cs="Times New Roman"/>
                <w:sz w:val="20"/>
                <w:szCs w:val="20"/>
              </w:rPr>
              <w:t>char el nuevo ciclo para crear relaciones con nuevos interlocutores</w:t>
            </w:r>
            <w:r w:rsidRPr="004D7F1A">
              <w:rPr>
                <w:rFonts w:ascii="Montserrat" w:eastAsia="Calibri" w:hAnsi="Montserrat" w:cs="Times New Roman"/>
                <w:sz w:val="20"/>
                <w:szCs w:val="20"/>
              </w:rPr>
              <w:t xml:space="preserve"> </w:t>
            </w:r>
          </w:p>
          <w:p w14:paraId="39C78A73" w14:textId="77777777" w:rsidR="004D7F1A" w:rsidRPr="004D7F1A" w:rsidRDefault="004D7F1A" w:rsidP="004D7F1A">
            <w:pPr>
              <w:rPr>
                <w:rFonts w:ascii="Montserrat" w:eastAsia="Calibri" w:hAnsi="Montserrat" w:cs="Times New Roman"/>
              </w:rPr>
            </w:pPr>
          </w:p>
          <w:p w14:paraId="3717258F" w14:textId="77777777" w:rsidR="004D7F1A" w:rsidRPr="004D7F1A" w:rsidRDefault="004D7F1A" w:rsidP="004D7F1A">
            <w:pPr>
              <w:rPr>
                <w:rFonts w:ascii="Montserrat" w:eastAsia="Calibri" w:hAnsi="Montserrat" w:cs="Times New Roman"/>
              </w:rPr>
            </w:pPr>
          </w:p>
        </w:tc>
        <w:tc>
          <w:tcPr>
            <w:tcW w:w="2832" w:type="dxa"/>
          </w:tcPr>
          <w:p w14:paraId="0E08B93E" w14:textId="77777777" w:rsidR="004D7F1A" w:rsidRPr="004D7F1A" w:rsidRDefault="004D7F1A" w:rsidP="004D7F1A">
            <w:pPr>
              <w:rPr>
                <w:rFonts w:ascii="Montserrat" w:eastAsia="Calibri" w:hAnsi="Montserrat" w:cs="Times New Roman"/>
                <w:sz w:val="20"/>
                <w:szCs w:val="20"/>
              </w:rPr>
            </w:pPr>
          </w:p>
          <w:p w14:paraId="7FB72E46" w14:textId="783775E5" w:rsidR="004D7F1A" w:rsidRPr="004D7F1A" w:rsidRDefault="001B2798" w:rsidP="004D7F1A">
            <w:pPr>
              <w:rPr>
                <w:rFonts w:ascii="Montserrat" w:eastAsia="Calibri" w:hAnsi="Montserrat" w:cs="Times New Roman"/>
                <w:sz w:val="20"/>
                <w:szCs w:val="20"/>
                <w:lang w:val="pt-PT"/>
              </w:rPr>
            </w:pPr>
            <w:r w:rsidRPr="00FA72FD">
              <w:rPr>
                <w:rFonts w:ascii="Montserrat" w:eastAsia="Calibri" w:hAnsi="Montserrat" w:cs="Times New Roman"/>
                <w:sz w:val="20"/>
                <w:szCs w:val="20"/>
                <w:lang w:val="pt-PT"/>
              </w:rPr>
              <w:t xml:space="preserve">Promover el equipo </w:t>
            </w:r>
          </w:p>
        </w:tc>
      </w:tr>
    </w:tbl>
    <w:p w14:paraId="2160BCE3" w14:textId="173B25BD" w:rsidR="00FA72FD" w:rsidRDefault="00FA72FD" w:rsidP="00035556">
      <w:pPr>
        <w:pStyle w:val="parrafo"/>
        <w:jc w:val="both"/>
        <w:rPr>
          <w:rFonts w:ascii="Montserrat" w:hAnsi="Montserrat"/>
          <w:bCs/>
          <w:sz w:val="22"/>
          <w:szCs w:val="22"/>
          <w:lang w:val="pt-PT"/>
        </w:rPr>
      </w:pPr>
    </w:p>
    <w:p w14:paraId="484D0349" w14:textId="18637D7F" w:rsidR="00FA72FD" w:rsidRDefault="00FA72FD" w:rsidP="00035556">
      <w:pPr>
        <w:pStyle w:val="parrafo"/>
        <w:jc w:val="both"/>
        <w:rPr>
          <w:rFonts w:ascii="Montserrat" w:hAnsi="Montserrat"/>
          <w:bCs/>
          <w:sz w:val="22"/>
          <w:szCs w:val="22"/>
          <w:lang w:val="es-ES"/>
        </w:rPr>
      </w:pPr>
      <w:r w:rsidRPr="00FA72FD">
        <w:rPr>
          <w:rFonts w:ascii="Montserrat" w:hAnsi="Montserrat"/>
          <w:bCs/>
          <w:sz w:val="22"/>
          <w:szCs w:val="22"/>
          <w:lang w:val="es-ES"/>
        </w:rPr>
        <w:t>C</w:t>
      </w:r>
      <w:r>
        <w:rPr>
          <w:rFonts w:ascii="Montserrat" w:hAnsi="Montserrat"/>
          <w:bCs/>
          <w:sz w:val="22"/>
          <w:szCs w:val="22"/>
          <w:lang w:val="es-ES"/>
        </w:rPr>
        <w:t>on</w:t>
      </w:r>
      <w:r w:rsidRPr="00FA72FD">
        <w:rPr>
          <w:rFonts w:ascii="Montserrat" w:hAnsi="Montserrat"/>
          <w:bCs/>
          <w:sz w:val="22"/>
          <w:szCs w:val="22"/>
          <w:lang w:val="es-ES"/>
        </w:rPr>
        <w:t xml:space="preserve"> la tabla resumimos los o</w:t>
      </w:r>
      <w:r>
        <w:rPr>
          <w:rFonts w:ascii="Montserrat" w:hAnsi="Montserrat"/>
          <w:bCs/>
          <w:sz w:val="22"/>
          <w:szCs w:val="22"/>
          <w:lang w:val="es-ES"/>
        </w:rPr>
        <w:t>bjetivos definidos desde LLYC Lisboa para 2020 en relación al área de asuntos públicos:</w:t>
      </w:r>
    </w:p>
    <w:p w14:paraId="3BD231A7" w14:textId="28CE7E18" w:rsidR="00FA72FD" w:rsidRDefault="00FA72FD" w:rsidP="00FA72FD">
      <w:pPr>
        <w:pStyle w:val="parrafo"/>
        <w:numPr>
          <w:ilvl w:val="0"/>
          <w:numId w:val="13"/>
        </w:numPr>
        <w:jc w:val="both"/>
        <w:rPr>
          <w:rFonts w:ascii="Montserrat" w:hAnsi="Montserrat"/>
          <w:bCs/>
          <w:sz w:val="22"/>
          <w:szCs w:val="22"/>
          <w:lang w:val="es-ES"/>
        </w:rPr>
      </w:pPr>
      <w:r>
        <w:rPr>
          <w:rFonts w:ascii="Montserrat" w:hAnsi="Montserrat"/>
          <w:bCs/>
          <w:sz w:val="22"/>
          <w:szCs w:val="22"/>
          <w:lang w:val="es-ES"/>
        </w:rPr>
        <w:t>Tener credenciales listas y adaptadas para facilitar la aproximación a nuevos clientes</w:t>
      </w:r>
    </w:p>
    <w:p w14:paraId="14C834F7" w14:textId="6B813256" w:rsidR="00FA72FD" w:rsidRDefault="00FA72FD" w:rsidP="00FA72FD">
      <w:pPr>
        <w:pStyle w:val="parrafo"/>
        <w:numPr>
          <w:ilvl w:val="0"/>
          <w:numId w:val="13"/>
        </w:numPr>
        <w:jc w:val="both"/>
        <w:rPr>
          <w:rFonts w:ascii="Montserrat" w:hAnsi="Montserrat"/>
          <w:bCs/>
          <w:sz w:val="22"/>
          <w:szCs w:val="22"/>
          <w:lang w:val="es-ES"/>
        </w:rPr>
      </w:pPr>
      <w:r>
        <w:rPr>
          <w:rFonts w:ascii="Montserrat" w:hAnsi="Montserrat"/>
          <w:bCs/>
          <w:sz w:val="22"/>
          <w:szCs w:val="22"/>
          <w:lang w:val="es-ES"/>
        </w:rPr>
        <w:t>Tener propuestas tipo con diferentes escenarios para reforzar la capacidad de negociación</w:t>
      </w:r>
    </w:p>
    <w:p w14:paraId="5674EEDF" w14:textId="0096D730" w:rsidR="00FA72FD" w:rsidRDefault="00FA72FD" w:rsidP="00FA72FD">
      <w:pPr>
        <w:pStyle w:val="parrafo"/>
        <w:numPr>
          <w:ilvl w:val="0"/>
          <w:numId w:val="13"/>
        </w:numPr>
        <w:jc w:val="both"/>
        <w:rPr>
          <w:rFonts w:ascii="Montserrat" w:hAnsi="Montserrat"/>
          <w:bCs/>
          <w:sz w:val="22"/>
          <w:szCs w:val="22"/>
          <w:lang w:val="es-ES"/>
        </w:rPr>
      </w:pPr>
      <w:r>
        <w:rPr>
          <w:rFonts w:ascii="Montserrat" w:hAnsi="Montserrat"/>
          <w:bCs/>
          <w:sz w:val="22"/>
          <w:szCs w:val="22"/>
          <w:lang w:val="es-ES"/>
        </w:rPr>
        <w:t>Mapear qué interlocutores de las instituciones publicas ya conocemos y cuales deberemos intentar conocer</w:t>
      </w:r>
    </w:p>
    <w:p w14:paraId="35CA0A67" w14:textId="32156018" w:rsidR="00FA72FD" w:rsidRDefault="00FA72FD" w:rsidP="00FA72FD">
      <w:pPr>
        <w:pStyle w:val="parrafo"/>
        <w:numPr>
          <w:ilvl w:val="0"/>
          <w:numId w:val="13"/>
        </w:numPr>
        <w:jc w:val="both"/>
        <w:rPr>
          <w:rFonts w:ascii="Montserrat" w:hAnsi="Montserrat"/>
          <w:bCs/>
          <w:sz w:val="22"/>
          <w:szCs w:val="22"/>
          <w:lang w:val="es-ES"/>
        </w:rPr>
      </w:pPr>
      <w:r>
        <w:rPr>
          <w:rFonts w:ascii="Montserrat" w:hAnsi="Montserrat"/>
          <w:bCs/>
          <w:sz w:val="22"/>
          <w:szCs w:val="22"/>
          <w:lang w:val="es-ES"/>
        </w:rPr>
        <w:t xml:space="preserve">Promover equipo a través de debates y </w:t>
      </w:r>
      <w:proofErr w:type="spellStart"/>
      <w:r>
        <w:rPr>
          <w:rFonts w:ascii="Montserrat" w:hAnsi="Montserrat"/>
          <w:bCs/>
          <w:sz w:val="22"/>
          <w:szCs w:val="22"/>
          <w:lang w:val="es-ES"/>
        </w:rPr>
        <w:t>webinars</w:t>
      </w:r>
      <w:proofErr w:type="spellEnd"/>
      <w:r>
        <w:rPr>
          <w:rFonts w:ascii="Montserrat" w:hAnsi="Montserrat"/>
          <w:bCs/>
          <w:sz w:val="22"/>
          <w:szCs w:val="22"/>
          <w:lang w:val="es-ES"/>
        </w:rPr>
        <w:t>.</w:t>
      </w:r>
    </w:p>
    <w:p w14:paraId="7AC6EB2D" w14:textId="1E2E589E" w:rsidR="00032081" w:rsidRPr="00FA72FD" w:rsidRDefault="00032081" w:rsidP="00032081">
      <w:pPr>
        <w:pStyle w:val="parrafo"/>
        <w:jc w:val="both"/>
        <w:rPr>
          <w:rFonts w:ascii="Montserrat" w:hAnsi="Montserrat"/>
          <w:bCs/>
          <w:sz w:val="22"/>
          <w:szCs w:val="22"/>
          <w:lang w:val="es-ES"/>
        </w:rPr>
      </w:pPr>
      <w:r>
        <w:rPr>
          <w:rFonts w:ascii="Montserrat" w:hAnsi="Montserrat"/>
          <w:bCs/>
          <w:sz w:val="22"/>
          <w:szCs w:val="22"/>
          <w:lang w:val="es-ES"/>
        </w:rPr>
        <w:t>Con este plan y la constante adaptación al contexto, intentaremos mantener el crecimiento sustentado del área en la operación de LLYC Lisboa.</w:t>
      </w:r>
    </w:p>
    <w:sectPr w:rsidR="00032081" w:rsidRPr="00FA72FD" w:rsidSect="00F25773">
      <w:headerReference w:type="default" r:id="rId8"/>
      <w:footerReference w:type="default" r:id="rId9"/>
      <w:headerReference w:type="first" r:id="rId10"/>
      <w:footerReference w:type="first" r:id="rId11"/>
      <w:pgSz w:w="11906" w:h="16838"/>
      <w:pgMar w:top="1417" w:right="1701" w:bottom="1417" w:left="1701" w:header="992"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6EDBFC" w14:textId="77777777" w:rsidR="00CF1CEF" w:rsidRDefault="00CF1CEF" w:rsidP="00760981">
      <w:pPr>
        <w:spacing w:after="0" w:line="240" w:lineRule="auto"/>
      </w:pPr>
      <w:r>
        <w:separator/>
      </w:r>
    </w:p>
  </w:endnote>
  <w:endnote w:type="continuationSeparator" w:id="0">
    <w:p w14:paraId="4418BF92" w14:textId="77777777" w:rsidR="00CF1CEF" w:rsidRDefault="00CF1CEF" w:rsidP="00760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875BFCF-2AFB-4004-8303-644138B9CAF5}"/>
    <w:embedBold r:id="rId2" w:fontKey="{1966421C-EA33-4603-8CBB-E75F536D4BCB}"/>
    <w:embedItalic r:id="rId3" w:fontKey="{1ABFC3D9-7EED-42D0-9894-BC9D128D3723}"/>
    <w:embedBoldItalic r:id="rId4" w:fontKey="{FCA2D5CE-E81D-4B13-BD63-4A4384D092D8}"/>
  </w:font>
  <w:font w:name="Open Sans">
    <w:panose1 w:val="020B0606030504020204"/>
    <w:charset w:val="00"/>
    <w:family w:val="swiss"/>
    <w:pitch w:val="variable"/>
    <w:sig w:usb0="E00002EF" w:usb1="4000205B" w:usb2="00000028" w:usb3="00000000" w:csb0="0000019F" w:csb1="00000000"/>
    <w:embedRegular r:id="rId5" w:fontKey="{01DA3DA8-9343-4446-ACFB-0FA68BCA20E2}"/>
  </w:font>
  <w:font w:name="Lucida Grande">
    <w:altName w:val="Times New Roman"/>
    <w:charset w:val="00"/>
    <w:family w:val="auto"/>
    <w:pitch w:val="variable"/>
    <w:sig w:usb0="A1002AE7" w:usb1="C0000063" w:usb2="00000038" w:usb3="00000000" w:csb0="000000BF" w:csb1="00000000"/>
  </w:font>
  <w:font w:name="Open Sans Light">
    <w:panose1 w:val="020B0306030504020204"/>
    <w:charset w:val="00"/>
    <w:family w:val="swiss"/>
    <w:pitch w:val="variable"/>
    <w:sig w:usb0="E00002EF" w:usb1="4000205B" w:usb2="00000028" w:usb3="00000000" w:csb0="0000019F" w:csb1="00000000"/>
  </w:font>
  <w:font w:name="Montserrat Bold">
    <w:altName w:val="Montserrat"/>
    <w:panose1 w:val="00000800000000000000"/>
    <w:charset w:val="00"/>
    <w:family w:val="roman"/>
    <w:notTrueType/>
    <w:pitch w:val="default"/>
  </w:font>
  <w:font w:name="Montserrat-Bold">
    <w:altName w:val="Montserrat"/>
    <w:panose1 w:val="00000000000000000000"/>
    <w:charset w:val="00"/>
    <w:family w:val="swiss"/>
    <w:notTrueType/>
    <w:pitch w:val="default"/>
    <w:sig w:usb0="00000003" w:usb1="00000000" w:usb2="00000000" w:usb3="00000000" w:csb0="00000001" w:csb1="00000000"/>
  </w:font>
  <w:font w:name="Montserrat">
    <w:panose1 w:val="00000500000000000000"/>
    <w:charset w:val="00"/>
    <w:family w:val="auto"/>
    <w:pitch w:val="variable"/>
    <w:sig w:usb0="2000020F" w:usb1="00000003" w:usb2="00000000" w:usb3="00000000" w:csb0="00000197" w:csb1="00000000"/>
    <w:embedRegular r:id="rId6" w:fontKey="{04F3D572-9F0E-4CE4-AE5E-0A2989BB79E0}"/>
    <w:embedBold r:id="rId7" w:fontKey="{24FE74F2-B4D0-4406-BFBE-659C8F65A785}"/>
    <w:embedItalic r:id="rId8" w:fontKey="{1BCBF566-D598-4B25-9E02-642AA88F76C7}"/>
    <w:embedBoldItalic r:id="rId9" w:fontKey="{7D7512F0-9BF6-42F2-BD48-E490D66D71E4}"/>
  </w:font>
  <w:font w:name="Open Sans Semibold">
    <w:panose1 w:val="020B0706030804020204"/>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2361709"/>
      <w:docPartObj>
        <w:docPartGallery w:val="Page Numbers (Bottom of Page)"/>
        <w:docPartUnique/>
      </w:docPartObj>
    </w:sdtPr>
    <w:sdtEndPr/>
    <w:sdtContent>
      <w:p w14:paraId="5240D2D4" w14:textId="36C616BE" w:rsidR="00BE05F8" w:rsidRDefault="00BE05F8">
        <w:pPr>
          <w:pStyle w:val="Rodap"/>
          <w:jc w:val="right"/>
        </w:pPr>
        <w:r>
          <w:fldChar w:fldCharType="begin"/>
        </w:r>
        <w:r>
          <w:instrText>PAGE   \* MERGEFORMAT</w:instrText>
        </w:r>
        <w:r>
          <w:fldChar w:fldCharType="separate"/>
        </w:r>
        <w:r>
          <w:rPr>
            <w:lang w:val="pt-PT"/>
          </w:rPr>
          <w:t>2</w:t>
        </w:r>
        <w:r>
          <w:fldChar w:fldCharType="end"/>
        </w:r>
      </w:p>
    </w:sdtContent>
  </w:sdt>
  <w:p w14:paraId="1B535B77" w14:textId="4F5385CC" w:rsidR="00A12BA7" w:rsidRPr="00EE27E3" w:rsidRDefault="00A12BA7" w:rsidP="00125E6E">
    <w:pPr>
      <w:pStyle w:val="Rodap"/>
      <w:tabs>
        <w:tab w:val="clear" w:pos="4252"/>
        <w:tab w:val="center" w:pos="8222"/>
      </w:tabs>
      <w:spacing w:before="120"/>
      <w:rPr>
        <w:rFonts w:ascii="Open Sans" w:hAnsi="Open Sans" w:cs="Open Sans"/>
        <w:color w:val="ACB4B6" w:themeColor="accent3"/>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0BBF1" w14:textId="77777777" w:rsidR="0047456F" w:rsidRPr="00ED0CD2" w:rsidRDefault="0047456F" w:rsidP="0047456F">
    <w:pPr>
      <w:pStyle w:val="Rodap"/>
      <w:rPr>
        <w:rFonts w:ascii="Montserrat" w:hAnsi="Montserrat"/>
        <w:color w:val="E3565A"/>
        <w:sz w:val="15"/>
        <w:szCs w:val="15"/>
      </w:rPr>
    </w:pPr>
  </w:p>
  <w:p w14:paraId="6A76D9BA" w14:textId="77777777" w:rsidR="0047456F" w:rsidRPr="00ED0CD2" w:rsidRDefault="0047456F" w:rsidP="0047456F">
    <w:pPr>
      <w:pStyle w:val="Rodap"/>
      <w:rPr>
        <w:rFonts w:ascii="Montserrat" w:hAnsi="Montserrat"/>
        <w:color w:val="E3565A"/>
        <w:sz w:val="15"/>
        <w:szCs w:val="15"/>
      </w:rPr>
    </w:pPr>
  </w:p>
  <w:p w14:paraId="6C8B91DB" w14:textId="77777777" w:rsidR="0047456F" w:rsidRPr="00ED0CD2" w:rsidRDefault="0047456F" w:rsidP="0047456F">
    <w:pPr>
      <w:pStyle w:val="Rodap"/>
      <w:rPr>
        <w:rFonts w:ascii="Montserrat" w:hAnsi="Montserrat"/>
        <w:color w:val="E3565A"/>
        <w:sz w:val="15"/>
        <w:szCs w:val="15"/>
      </w:rPr>
    </w:pPr>
  </w:p>
  <w:p w14:paraId="41675DDE" w14:textId="77777777" w:rsidR="0047456F" w:rsidRPr="00ED0CD2" w:rsidRDefault="0047456F" w:rsidP="0047456F">
    <w:pPr>
      <w:pStyle w:val="Rodap"/>
      <w:rPr>
        <w:rFonts w:ascii="Montserrat Bold" w:hAnsi="Montserrat Bold"/>
        <w:color w:val="E3565A"/>
        <w:sz w:val="15"/>
        <w:szCs w:val="15"/>
      </w:rPr>
    </w:pPr>
    <w:r w:rsidRPr="00ED0CD2">
      <w:rPr>
        <w:rFonts w:ascii="Montserrat Bold" w:hAnsi="Montserrat Bold"/>
        <w:color w:val="E3565A"/>
        <w:sz w:val="15"/>
        <w:szCs w:val="15"/>
      </w:rPr>
      <w:t>LLORENTE Y CUENCA</w:t>
    </w:r>
  </w:p>
  <w:p w14:paraId="3588E949" w14:textId="77777777" w:rsidR="00125E6E" w:rsidRPr="00125E6E" w:rsidRDefault="00125E6E" w:rsidP="00125E6E">
    <w:pPr>
      <w:pStyle w:val="Rodap"/>
      <w:rPr>
        <w:rFonts w:ascii="Open Sans" w:hAnsi="Open Sans" w:cs="Open Sans"/>
        <w:color w:val="ACB4B6" w:themeColor="accent3"/>
        <w:sz w:val="14"/>
        <w:szCs w:val="14"/>
        <w:lang w:val="pt-BR"/>
      </w:rPr>
    </w:pPr>
    <w:r w:rsidRPr="00125E6E">
      <w:rPr>
        <w:rFonts w:ascii="Open Sans" w:hAnsi="Open Sans" w:cs="Open Sans"/>
        <w:color w:val="ACB4B6" w:themeColor="accent3"/>
        <w:sz w:val="14"/>
        <w:szCs w:val="14"/>
        <w:lang w:val="pt-BR"/>
      </w:rPr>
      <w:t>Avenida da Liberdade, 225   5º Esq</w:t>
    </w:r>
  </w:p>
  <w:p w14:paraId="606A74FA" w14:textId="77777777" w:rsidR="00125E6E" w:rsidRPr="00125E6E" w:rsidRDefault="00125E6E" w:rsidP="00125E6E">
    <w:pPr>
      <w:pStyle w:val="Rodap"/>
      <w:rPr>
        <w:rFonts w:ascii="Open Sans" w:hAnsi="Open Sans" w:cs="Open Sans"/>
        <w:color w:val="ACB4B6" w:themeColor="accent3"/>
        <w:sz w:val="14"/>
        <w:szCs w:val="14"/>
        <w:lang w:val="pt-BR"/>
      </w:rPr>
    </w:pPr>
    <w:r w:rsidRPr="00125E6E">
      <w:rPr>
        <w:rFonts w:ascii="Open Sans" w:hAnsi="Open Sans" w:cs="Open Sans"/>
        <w:color w:val="ACB4B6" w:themeColor="accent3"/>
        <w:sz w:val="14"/>
        <w:szCs w:val="14"/>
        <w:lang w:val="pt-BR"/>
      </w:rPr>
      <w:t>1250-142   Lisboa</w:t>
    </w:r>
  </w:p>
  <w:p w14:paraId="6F168464" w14:textId="77777777" w:rsidR="0047456F" w:rsidRPr="00EE27E3" w:rsidRDefault="00125E6E" w:rsidP="00125E6E">
    <w:pPr>
      <w:pStyle w:val="Rodap"/>
      <w:rPr>
        <w:rFonts w:ascii="Open Sans" w:hAnsi="Open Sans" w:cs="Open Sans"/>
        <w:color w:val="ACB4B6" w:themeColor="accent3"/>
        <w:sz w:val="14"/>
        <w:szCs w:val="14"/>
      </w:rPr>
    </w:pPr>
    <w:r w:rsidRPr="00125E6E">
      <w:rPr>
        <w:rFonts w:ascii="Open Sans" w:hAnsi="Open Sans" w:cs="Open Sans"/>
        <w:color w:val="ACB4B6" w:themeColor="accent3"/>
        <w:sz w:val="14"/>
        <w:szCs w:val="14"/>
      </w:rPr>
      <w:t>T. +351 29 923 97 00</w:t>
    </w:r>
  </w:p>
  <w:p w14:paraId="4DE1EDE8" w14:textId="77777777" w:rsidR="00F25773" w:rsidRPr="00EE27E3" w:rsidRDefault="0047456F" w:rsidP="00125E6E">
    <w:pPr>
      <w:pStyle w:val="Rodap"/>
      <w:tabs>
        <w:tab w:val="clear" w:pos="4252"/>
        <w:tab w:val="center" w:pos="8222"/>
      </w:tabs>
      <w:spacing w:before="120"/>
      <w:rPr>
        <w:rFonts w:ascii="Open Sans" w:hAnsi="Open Sans" w:cs="Open Sans"/>
        <w:color w:val="ACB4B6" w:themeColor="accent3"/>
        <w:sz w:val="14"/>
        <w:szCs w:val="14"/>
      </w:rPr>
    </w:pPr>
    <w:r w:rsidRPr="00EE27E3">
      <w:rPr>
        <w:rFonts w:ascii="Open Sans" w:hAnsi="Open Sans" w:cs="Open Sans"/>
        <w:color w:val="ACB4B6" w:themeColor="accent3"/>
        <w:sz w:val="14"/>
        <w:szCs w:val="14"/>
      </w:rPr>
      <w:t>llorenteycuenca.com</w:t>
    </w:r>
    <w:r w:rsidR="00125E6E">
      <w:rPr>
        <w:rFonts w:ascii="Open Sans" w:hAnsi="Open Sans" w:cs="Open Sans"/>
        <w:color w:val="ACB4B6" w:themeColor="accent3"/>
        <w:sz w:val="14"/>
        <w:szCs w:val="14"/>
      </w:rPr>
      <w:tab/>
    </w:r>
    <w:r w:rsidR="00125E6E" w:rsidRPr="00125E6E">
      <w:rPr>
        <w:rFonts w:ascii="Open Sans" w:hAnsi="Open Sans" w:cs="Open Sans"/>
        <w:color w:val="6D7475" w:themeColor="accent1"/>
        <w:sz w:val="14"/>
        <w:szCs w:val="14"/>
      </w:rPr>
      <w:fldChar w:fldCharType="begin"/>
    </w:r>
    <w:r w:rsidR="00125E6E" w:rsidRPr="00125E6E">
      <w:rPr>
        <w:rFonts w:ascii="Open Sans" w:hAnsi="Open Sans" w:cs="Open Sans"/>
        <w:color w:val="6D7475" w:themeColor="accent1"/>
        <w:sz w:val="14"/>
        <w:szCs w:val="14"/>
      </w:rPr>
      <w:instrText>PAGE   \* MERGEFORMAT</w:instrText>
    </w:r>
    <w:r w:rsidR="00125E6E" w:rsidRPr="00125E6E">
      <w:rPr>
        <w:rFonts w:ascii="Open Sans" w:hAnsi="Open Sans" w:cs="Open Sans"/>
        <w:color w:val="6D7475" w:themeColor="accent1"/>
        <w:sz w:val="14"/>
        <w:szCs w:val="14"/>
      </w:rPr>
      <w:fldChar w:fldCharType="separate"/>
    </w:r>
    <w:r w:rsidR="00D53084">
      <w:rPr>
        <w:rFonts w:ascii="Open Sans" w:hAnsi="Open Sans" w:cs="Open Sans"/>
        <w:noProof/>
        <w:color w:val="6D7475" w:themeColor="accent1"/>
        <w:sz w:val="14"/>
        <w:szCs w:val="14"/>
      </w:rPr>
      <w:t>1</w:t>
    </w:r>
    <w:r w:rsidR="00125E6E" w:rsidRPr="00125E6E">
      <w:rPr>
        <w:rFonts w:ascii="Open Sans" w:hAnsi="Open Sans" w:cs="Open Sans"/>
        <w:color w:val="6D7475" w:themeColor="accent1"/>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14708E" w14:textId="77777777" w:rsidR="00CF1CEF" w:rsidRDefault="00CF1CEF" w:rsidP="00760981">
      <w:pPr>
        <w:spacing w:after="0" w:line="240" w:lineRule="auto"/>
      </w:pPr>
      <w:r>
        <w:separator/>
      </w:r>
    </w:p>
  </w:footnote>
  <w:footnote w:type="continuationSeparator" w:id="0">
    <w:p w14:paraId="23FC7F10" w14:textId="77777777" w:rsidR="00CF1CEF" w:rsidRDefault="00CF1CEF" w:rsidP="00760981">
      <w:pPr>
        <w:spacing w:after="0" w:line="240" w:lineRule="auto"/>
      </w:pPr>
      <w:r>
        <w:continuationSeparator/>
      </w:r>
    </w:p>
  </w:footnote>
  <w:footnote w:id="1">
    <w:p w14:paraId="136C8720" w14:textId="59B65583" w:rsidR="00412ABB" w:rsidRPr="002C4FC2" w:rsidRDefault="00412ABB">
      <w:pPr>
        <w:pStyle w:val="Textodenotaderodap"/>
        <w:rPr>
          <w:lang w:val="pt-PT"/>
        </w:rPr>
      </w:pPr>
      <w:r>
        <w:rPr>
          <w:rStyle w:val="Refdenotaderodap"/>
        </w:rPr>
        <w:footnoteRef/>
      </w:r>
      <w:r w:rsidRPr="002C4FC2">
        <w:rPr>
          <w:lang w:val="pt-PT"/>
        </w:rPr>
        <w:t xml:space="preserve"> </w:t>
      </w:r>
      <w:proofErr w:type="spellStart"/>
      <w:r w:rsidRPr="00FA72FD">
        <w:rPr>
          <w:lang w:val="pt-PT"/>
        </w:rPr>
        <w:t>Apecom</w:t>
      </w:r>
      <w:proofErr w:type="spellEnd"/>
      <w:r w:rsidRPr="002C4FC2">
        <w:rPr>
          <w:lang w:val="pt-PT"/>
        </w:rPr>
        <w:t xml:space="preserve">, </w:t>
      </w:r>
      <w:r w:rsidR="00CF1CEF">
        <w:fldChar w:fldCharType="begin"/>
      </w:r>
      <w:r w:rsidR="00CF1CEF" w:rsidRPr="00F81303">
        <w:rPr>
          <w:lang w:val="pt-PT"/>
        </w:rPr>
        <w:instrText xml:space="preserve"> HYPERLINK "http://apecom.pt/comunicados/estudo-apecom-setor-da-comunicacao-em-portugal-vale-45-milhoes-de-euros/" </w:instrText>
      </w:r>
      <w:r w:rsidR="00CF1CEF">
        <w:fldChar w:fldCharType="separate"/>
      </w:r>
      <w:r w:rsidRPr="00FA72FD">
        <w:rPr>
          <w:rStyle w:val="Hiperligao"/>
          <w:lang w:val="pt-PT"/>
        </w:rPr>
        <w:t>Estudo sobre o setor da Comunicação</w:t>
      </w:r>
      <w:r w:rsidR="00CF1CEF">
        <w:rPr>
          <w:rStyle w:val="Hiperligao"/>
          <w:lang w:val="pt-PT"/>
        </w:rPr>
        <w:fldChar w:fldCharType="end"/>
      </w:r>
      <w:r w:rsidRPr="002C4FC2">
        <w:rPr>
          <w:lang w:val="pt-PT"/>
        </w:rPr>
        <w:t>, 2018.</w:t>
      </w:r>
    </w:p>
  </w:footnote>
  <w:footnote w:id="2">
    <w:p w14:paraId="4DA93CA3" w14:textId="1949CDCA" w:rsidR="003C577F" w:rsidRPr="002C4FC2" w:rsidRDefault="003C577F">
      <w:pPr>
        <w:pStyle w:val="Textodenotaderodap"/>
      </w:pPr>
      <w:r>
        <w:rPr>
          <w:rStyle w:val="Refdenotaderodap"/>
        </w:rPr>
        <w:footnoteRef/>
      </w:r>
      <w:r>
        <w:t xml:space="preserve"> </w:t>
      </w:r>
      <w:r w:rsidRPr="003C577F">
        <w:t xml:space="preserve">Fuentes: </w:t>
      </w:r>
      <w:proofErr w:type="spellStart"/>
      <w:r w:rsidRPr="003C577F">
        <w:t>websites</w:t>
      </w:r>
      <w:proofErr w:type="spellEnd"/>
      <w:r w:rsidRPr="003C577F">
        <w:t xml:space="preserve"> de las empresas, información recogida </w:t>
      </w:r>
      <w:r w:rsidR="00FA72FD">
        <w:t>a través de consulta a</w:t>
      </w:r>
      <w:r w:rsidRPr="003C577F">
        <w:t xml:space="preserve"> personas del sector</w:t>
      </w:r>
      <w:r>
        <w:t xml:space="preserve"> y de LLYC.</w:t>
      </w:r>
    </w:p>
  </w:footnote>
  <w:footnote w:id="3">
    <w:p w14:paraId="5EED21AB" w14:textId="3A636492" w:rsidR="000D1035" w:rsidRPr="00F81303" w:rsidRDefault="000D1035">
      <w:pPr>
        <w:pStyle w:val="Textodenotaderodap"/>
      </w:pPr>
      <w:r>
        <w:rPr>
          <w:rStyle w:val="Refdenotaderodap"/>
        </w:rPr>
        <w:footnoteRef/>
      </w:r>
      <w:r>
        <w:t xml:space="preserve"> </w:t>
      </w:r>
      <w:hyperlink r:id="rId1" w:history="1">
        <w:r w:rsidRPr="00F81303">
          <w:rPr>
            <w:rStyle w:val="Hiperligao"/>
          </w:rPr>
          <w:t>Expresso,</w:t>
        </w:r>
      </w:hyperlink>
      <w:r w:rsidRPr="00F81303">
        <w:t xml:space="preserve"> Mayo de 2018</w:t>
      </w:r>
    </w:p>
  </w:footnote>
  <w:footnote w:id="4">
    <w:p w14:paraId="7921B33E" w14:textId="1C393132" w:rsidR="00694A8E" w:rsidRPr="00694A8E" w:rsidRDefault="00694A8E">
      <w:pPr>
        <w:pStyle w:val="Textodenotaderodap"/>
      </w:pPr>
      <w:r>
        <w:rPr>
          <w:rStyle w:val="Refdenotaderodap"/>
        </w:rPr>
        <w:footnoteRef/>
      </w:r>
      <w:r>
        <w:t xml:space="preserve"> </w:t>
      </w:r>
      <w:r w:rsidRPr="00694A8E">
        <w:t xml:space="preserve">Roger </w:t>
      </w:r>
      <w:proofErr w:type="spellStart"/>
      <w:r w:rsidRPr="00694A8E">
        <w:t>Montañola</w:t>
      </w:r>
      <w:proofErr w:type="spellEnd"/>
      <w:r w:rsidRPr="00694A8E">
        <w:t xml:space="preserve">, Director Senior de Asuntos Públicos, e Ignasi Belda, Senior </w:t>
      </w:r>
      <w:proofErr w:type="spellStart"/>
      <w:r w:rsidRPr="00694A8E">
        <w:t>Advisor</w:t>
      </w:r>
      <w:proofErr w:type="spellEnd"/>
      <w:r w:rsidRPr="00694A8E">
        <w:t xml:space="preserve"> de LLYC</w:t>
      </w:r>
      <w:r>
        <w:t>, “</w:t>
      </w:r>
      <w:hyperlink r:id="rId2" w:history="1">
        <w:r w:rsidRPr="00FA72FD">
          <w:rPr>
            <w:rStyle w:val="Hiperligao"/>
          </w:rPr>
          <w:t>10 retos sociales, tecnológicos y políticos de la humanidad: una visión regulatoria de la nueva normalidad</w:t>
        </w:r>
      </w:hyperlink>
      <w:r>
        <w:t xml:space="preserve">”,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9E9E0" w14:textId="77777777" w:rsidR="00760981" w:rsidRDefault="00F25773">
    <w:pPr>
      <w:pStyle w:val="Cabealho"/>
      <w:rPr>
        <w:color w:val="878E90" w:themeColor="accent2"/>
      </w:rPr>
    </w:pPr>
    <w:r>
      <w:rPr>
        <w:noProof/>
        <w:lang w:val="pt-PT" w:eastAsia="pt-PT"/>
      </w:rPr>
      <w:drawing>
        <wp:inline distT="0" distB="0" distL="0" distR="0" wp14:anchorId="0C2A3750" wp14:editId="4A98B38E">
          <wp:extent cx="773084" cy="236913"/>
          <wp:effectExtent l="0" t="0" r="8255" b="0"/>
          <wp:docPr id="1" name="Imagen 1"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1.jpg"/>
                  <pic:cNvPicPr/>
                </pic:nvPicPr>
                <pic:blipFill>
                  <a:blip r:embed="rId1"/>
                  <a:stretch>
                    <a:fillRect/>
                  </a:stretch>
                </pic:blipFill>
                <pic:spPr>
                  <a:xfrm>
                    <a:off x="0" y="0"/>
                    <a:ext cx="773084" cy="236913"/>
                  </a:xfrm>
                  <a:prstGeom prst="rect">
                    <a:avLst/>
                  </a:prstGeom>
                </pic:spPr>
              </pic:pic>
            </a:graphicData>
          </a:graphic>
        </wp:inline>
      </w:drawing>
    </w:r>
  </w:p>
  <w:p w14:paraId="57CE19CE" w14:textId="77777777" w:rsidR="00F25773" w:rsidRPr="00ED0CD2" w:rsidRDefault="00F25773">
    <w:pPr>
      <w:pStyle w:val="Cabealho"/>
      <w:rPr>
        <w:rFonts w:ascii="Montserrat" w:hAnsi="Montserrat"/>
        <w:color w:val="878E90" w:themeColor="accent2"/>
      </w:rPr>
    </w:pPr>
  </w:p>
  <w:p w14:paraId="18C0CF1A" w14:textId="77777777" w:rsidR="00F25773" w:rsidRPr="00ED0CD2" w:rsidRDefault="00F25773">
    <w:pPr>
      <w:pStyle w:val="Cabealho"/>
      <w:rPr>
        <w:rFonts w:ascii="Montserrat" w:hAnsi="Montserrat"/>
        <w:color w:val="878E90" w:themeColor="accent2"/>
      </w:rPr>
    </w:pPr>
  </w:p>
  <w:p w14:paraId="37D5D510" w14:textId="77777777" w:rsidR="00F25773" w:rsidRPr="00ED0CD2" w:rsidRDefault="00F25773">
    <w:pPr>
      <w:pStyle w:val="Cabealho"/>
      <w:rPr>
        <w:rFonts w:ascii="Montserrat" w:hAnsi="Montserrat"/>
        <w:color w:val="878E90" w:themeColor="accent2"/>
      </w:rPr>
    </w:pPr>
  </w:p>
  <w:p w14:paraId="215B9EA1" w14:textId="77777777" w:rsidR="00F25773" w:rsidRPr="00ED0CD2" w:rsidRDefault="00F25773">
    <w:pPr>
      <w:pStyle w:val="Cabealho"/>
      <w:rPr>
        <w:rFonts w:ascii="Montserrat" w:hAnsi="Montserrat"/>
        <w:color w:val="878E90" w:themeColor="accent2"/>
      </w:rPr>
    </w:pPr>
  </w:p>
  <w:p w14:paraId="52E15BD5" w14:textId="77777777" w:rsidR="00760981" w:rsidRPr="00ED0CD2" w:rsidRDefault="00760981" w:rsidP="00080A13">
    <w:pPr>
      <w:pStyle w:val="Cabealho"/>
      <w:tabs>
        <w:tab w:val="clear" w:pos="4252"/>
        <w:tab w:val="clear" w:pos="8504"/>
        <w:tab w:val="left" w:pos="3075"/>
      </w:tabs>
      <w:rPr>
        <w:rFonts w:ascii="Montserrat" w:hAnsi="Montserrat"/>
        <w:color w:val="878E90" w:themeColor="accen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609A3" w14:textId="77777777" w:rsidR="00F25773" w:rsidRDefault="00057690" w:rsidP="00F25773">
    <w:pPr>
      <w:pStyle w:val="Cabealho"/>
      <w:rPr>
        <w:color w:val="878E90" w:themeColor="accent2"/>
      </w:rPr>
    </w:pPr>
    <w:r>
      <w:rPr>
        <w:noProof/>
        <w:lang w:val="pt-PT" w:eastAsia="pt-PT"/>
      </w:rPr>
      <w:drawing>
        <wp:inline distT="0" distB="0" distL="0" distR="0" wp14:anchorId="5F2D30F7" wp14:editId="63BC6086">
          <wp:extent cx="1153877" cy="353607"/>
          <wp:effectExtent l="0" t="0" r="0" b="2540"/>
          <wp:docPr id="3" name="Imagen 3"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1.jpg"/>
                  <pic:cNvPicPr/>
                </pic:nvPicPr>
                <pic:blipFill>
                  <a:blip r:embed="rId1"/>
                  <a:stretch>
                    <a:fillRect/>
                  </a:stretch>
                </pic:blipFill>
                <pic:spPr>
                  <a:xfrm>
                    <a:off x="0" y="0"/>
                    <a:ext cx="1155923" cy="354234"/>
                  </a:xfrm>
                  <a:prstGeom prst="rect">
                    <a:avLst/>
                  </a:prstGeom>
                </pic:spPr>
              </pic:pic>
            </a:graphicData>
          </a:graphic>
        </wp:inline>
      </w:drawing>
    </w:r>
  </w:p>
  <w:p w14:paraId="3C7C8F93" w14:textId="77777777" w:rsidR="00F25773" w:rsidRPr="007A5FE6" w:rsidRDefault="00F25773" w:rsidP="00F25773">
    <w:pPr>
      <w:pStyle w:val="Cabealho"/>
      <w:rPr>
        <w:rFonts w:ascii="Montserrat" w:hAnsi="Montserrat" w:cs="Tahoma"/>
      </w:rPr>
    </w:pPr>
  </w:p>
  <w:p w14:paraId="119CE0AF" w14:textId="77777777" w:rsidR="00F25773" w:rsidRPr="007A5FE6" w:rsidRDefault="00F25773" w:rsidP="00F25773">
    <w:pPr>
      <w:pStyle w:val="Cabealho"/>
      <w:rPr>
        <w:rFonts w:ascii="Montserrat" w:hAnsi="Montserrat" w:cs="Tahoma"/>
      </w:rPr>
    </w:pPr>
  </w:p>
  <w:p w14:paraId="4A644ABA" w14:textId="77777777" w:rsidR="00F25773" w:rsidRPr="007A5FE6" w:rsidRDefault="00F25773" w:rsidP="00F25773">
    <w:pPr>
      <w:pStyle w:val="Cabealho"/>
      <w:rPr>
        <w:rFonts w:ascii="Montserrat" w:hAnsi="Montserrat" w:cs="Tahoma"/>
      </w:rPr>
    </w:pPr>
  </w:p>
  <w:p w14:paraId="0493A168" w14:textId="77777777" w:rsidR="00F25773" w:rsidRPr="007A5FE6" w:rsidRDefault="00F25773" w:rsidP="00F25773">
    <w:pPr>
      <w:pStyle w:val="Cabealho"/>
      <w:rPr>
        <w:rFonts w:ascii="Montserrat" w:hAnsi="Montserrat" w:cs="Tahoma"/>
      </w:rPr>
    </w:pPr>
  </w:p>
  <w:p w14:paraId="2EA3D279" w14:textId="77777777" w:rsidR="00F25773" w:rsidRPr="007A5FE6" w:rsidRDefault="00F25773" w:rsidP="00F25773">
    <w:pPr>
      <w:pStyle w:val="Cabealho"/>
      <w:rPr>
        <w:rFonts w:ascii="Montserrat" w:hAnsi="Montserrat"/>
      </w:rPr>
    </w:pPr>
  </w:p>
  <w:p w14:paraId="5DCE2E91" w14:textId="77777777" w:rsidR="00F25773" w:rsidRPr="007A5FE6" w:rsidRDefault="00F25773">
    <w:pPr>
      <w:pStyle w:val="Cabealho"/>
      <w:rPr>
        <w:rFonts w:ascii="Montserrat" w:hAnsi="Montserra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70591"/>
    <w:multiLevelType w:val="multilevel"/>
    <w:tmpl w:val="4888F7A6"/>
    <w:lvl w:ilvl="0">
      <w:start w:val="1"/>
      <w:numFmt w:val="decimal"/>
      <w:pStyle w:val="listadoordenado"/>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C748D9"/>
    <w:multiLevelType w:val="hybridMultilevel"/>
    <w:tmpl w:val="EA4E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501E2"/>
    <w:multiLevelType w:val="hybridMultilevel"/>
    <w:tmpl w:val="8DACAAD2"/>
    <w:lvl w:ilvl="0" w:tplc="B2CE2534">
      <w:start w:val="1"/>
      <w:numFmt w:val="bullet"/>
      <w:pStyle w:val="listado1"/>
      <w:lvlText w:val=""/>
      <w:lvlJc w:val="left"/>
      <w:pPr>
        <w:ind w:left="720" w:hanging="360"/>
      </w:pPr>
      <w:rPr>
        <w:rFonts w:ascii="Symbol" w:hAnsi="Symbol" w:hint="default"/>
      </w:rPr>
    </w:lvl>
    <w:lvl w:ilvl="1" w:tplc="CC06854A">
      <w:start w:val="1"/>
      <w:numFmt w:val="bullet"/>
      <w:pStyle w:val="listado2"/>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4A3C73B2">
      <w:start w:val="1"/>
      <w:numFmt w:val="bullet"/>
      <w:pStyle w:val="listado3"/>
      <w:lvlText w:val=""/>
      <w:lvlJc w:val="left"/>
      <w:pPr>
        <w:ind w:left="1635"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24B31745"/>
    <w:multiLevelType w:val="hybridMultilevel"/>
    <w:tmpl w:val="BA04DE14"/>
    <w:lvl w:ilvl="0" w:tplc="0816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B6B3D"/>
    <w:multiLevelType w:val="hybridMultilevel"/>
    <w:tmpl w:val="985807A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3D971826"/>
    <w:multiLevelType w:val="hybridMultilevel"/>
    <w:tmpl w:val="754C441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5032F1"/>
    <w:multiLevelType w:val="hybridMultilevel"/>
    <w:tmpl w:val="2772BD58"/>
    <w:lvl w:ilvl="0" w:tplc="0816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27768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6631123"/>
    <w:multiLevelType w:val="hybridMultilevel"/>
    <w:tmpl w:val="4E489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D76D53"/>
    <w:multiLevelType w:val="hybridMultilevel"/>
    <w:tmpl w:val="8EAE4A6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6C913CBF"/>
    <w:multiLevelType w:val="hybridMultilevel"/>
    <w:tmpl w:val="399A5312"/>
    <w:lvl w:ilvl="0" w:tplc="0816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47571D"/>
    <w:multiLevelType w:val="hybridMultilevel"/>
    <w:tmpl w:val="FC1662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7A0046"/>
    <w:multiLevelType w:val="hybridMultilevel"/>
    <w:tmpl w:val="38C65CBA"/>
    <w:lvl w:ilvl="0" w:tplc="C0260C92">
      <w:start w:val="1"/>
      <w:numFmt w:val="decimal"/>
      <w:pStyle w:val="listadoordenado1"/>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2"/>
  </w:num>
  <w:num w:numId="3">
    <w:abstractNumId w:val="7"/>
  </w:num>
  <w:num w:numId="4">
    <w:abstractNumId w:val="0"/>
  </w:num>
  <w:num w:numId="5">
    <w:abstractNumId w:val="4"/>
  </w:num>
  <w:num w:numId="6">
    <w:abstractNumId w:val="9"/>
  </w:num>
  <w:num w:numId="7">
    <w:abstractNumId w:val="6"/>
  </w:num>
  <w:num w:numId="8">
    <w:abstractNumId w:val="10"/>
  </w:num>
  <w:num w:numId="9">
    <w:abstractNumId w:val="8"/>
  </w:num>
  <w:num w:numId="10">
    <w:abstractNumId w:val="5"/>
  </w:num>
  <w:num w:numId="11">
    <w:abstractNumId w:val="11"/>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aveSubsetFont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0MjIyNTY1MjAyMDVV0lEKTi0uzszPAykwrgUAgTauKywAAAA="/>
  </w:docVars>
  <w:rsids>
    <w:rsidRoot w:val="008368BC"/>
    <w:rsid w:val="00012D98"/>
    <w:rsid w:val="0001630A"/>
    <w:rsid w:val="0002049E"/>
    <w:rsid w:val="000260BA"/>
    <w:rsid w:val="00030C93"/>
    <w:rsid w:val="00032081"/>
    <w:rsid w:val="00035556"/>
    <w:rsid w:val="00045FEE"/>
    <w:rsid w:val="000521B2"/>
    <w:rsid w:val="00057690"/>
    <w:rsid w:val="00063922"/>
    <w:rsid w:val="00064F14"/>
    <w:rsid w:val="000770FE"/>
    <w:rsid w:val="00080A13"/>
    <w:rsid w:val="00080AB4"/>
    <w:rsid w:val="00090C36"/>
    <w:rsid w:val="00092807"/>
    <w:rsid w:val="00094B8A"/>
    <w:rsid w:val="00097F65"/>
    <w:rsid w:val="000B4899"/>
    <w:rsid w:val="000C1AB2"/>
    <w:rsid w:val="000C2528"/>
    <w:rsid w:val="000C5506"/>
    <w:rsid w:val="000C664B"/>
    <w:rsid w:val="000D1035"/>
    <w:rsid w:val="000F0584"/>
    <w:rsid w:val="000F362D"/>
    <w:rsid w:val="000F48B1"/>
    <w:rsid w:val="000F7059"/>
    <w:rsid w:val="001114BE"/>
    <w:rsid w:val="00116B36"/>
    <w:rsid w:val="00121944"/>
    <w:rsid w:val="00125E6E"/>
    <w:rsid w:val="001310D9"/>
    <w:rsid w:val="00134CA3"/>
    <w:rsid w:val="00137C9E"/>
    <w:rsid w:val="001437D5"/>
    <w:rsid w:val="001452E7"/>
    <w:rsid w:val="00150EB9"/>
    <w:rsid w:val="001568E7"/>
    <w:rsid w:val="0018228F"/>
    <w:rsid w:val="00184710"/>
    <w:rsid w:val="0019212A"/>
    <w:rsid w:val="001971E1"/>
    <w:rsid w:val="001A2D57"/>
    <w:rsid w:val="001A3E4B"/>
    <w:rsid w:val="001A6C55"/>
    <w:rsid w:val="001B2798"/>
    <w:rsid w:val="001D4014"/>
    <w:rsid w:val="001D7ED7"/>
    <w:rsid w:val="001F204C"/>
    <w:rsid w:val="001F2D95"/>
    <w:rsid w:val="001F3027"/>
    <w:rsid w:val="001F4390"/>
    <w:rsid w:val="001F6B72"/>
    <w:rsid w:val="00201EC5"/>
    <w:rsid w:val="002130BA"/>
    <w:rsid w:val="00214959"/>
    <w:rsid w:val="00243FB8"/>
    <w:rsid w:val="00251D3D"/>
    <w:rsid w:val="00251FBA"/>
    <w:rsid w:val="002562BC"/>
    <w:rsid w:val="00261434"/>
    <w:rsid w:val="00262750"/>
    <w:rsid w:val="002835F1"/>
    <w:rsid w:val="002A681D"/>
    <w:rsid w:val="002B5642"/>
    <w:rsid w:val="002C4FC2"/>
    <w:rsid w:val="002C59E3"/>
    <w:rsid w:val="002C5D4D"/>
    <w:rsid w:val="002D234B"/>
    <w:rsid w:val="002F1F5E"/>
    <w:rsid w:val="002F4ED7"/>
    <w:rsid w:val="00314A35"/>
    <w:rsid w:val="003151AC"/>
    <w:rsid w:val="003251BE"/>
    <w:rsid w:val="003472A0"/>
    <w:rsid w:val="00351923"/>
    <w:rsid w:val="003529A9"/>
    <w:rsid w:val="003561BB"/>
    <w:rsid w:val="0035785A"/>
    <w:rsid w:val="0036059E"/>
    <w:rsid w:val="00370252"/>
    <w:rsid w:val="00381039"/>
    <w:rsid w:val="00393933"/>
    <w:rsid w:val="003A292B"/>
    <w:rsid w:val="003B6B00"/>
    <w:rsid w:val="003C577F"/>
    <w:rsid w:val="003D50B9"/>
    <w:rsid w:val="003F4C7D"/>
    <w:rsid w:val="00402CB3"/>
    <w:rsid w:val="004106AE"/>
    <w:rsid w:val="00411F76"/>
    <w:rsid w:val="00412ABB"/>
    <w:rsid w:val="00414CE3"/>
    <w:rsid w:val="00415981"/>
    <w:rsid w:val="00426D58"/>
    <w:rsid w:val="004336F3"/>
    <w:rsid w:val="00441171"/>
    <w:rsid w:val="0047456F"/>
    <w:rsid w:val="00474C7D"/>
    <w:rsid w:val="00484B78"/>
    <w:rsid w:val="00487A52"/>
    <w:rsid w:val="004900F4"/>
    <w:rsid w:val="00490950"/>
    <w:rsid w:val="004C280A"/>
    <w:rsid w:val="004C2857"/>
    <w:rsid w:val="004C63D0"/>
    <w:rsid w:val="004D7F1A"/>
    <w:rsid w:val="004E0F33"/>
    <w:rsid w:val="004F0A6D"/>
    <w:rsid w:val="004F6252"/>
    <w:rsid w:val="005064ED"/>
    <w:rsid w:val="00511D7E"/>
    <w:rsid w:val="00520D84"/>
    <w:rsid w:val="005249B1"/>
    <w:rsid w:val="00536557"/>
    <w:rsid w:val="00541991"/>
    <w:rsid w:val="00547EB4"/>
    <w:rsid w:val="005508A2"/>
    <w:rsid w:val="005508BE"/>
    <w:rsid w:val="00565176"/>
    <w:rsid w:val="00573DAF"/>
    <w:rsid w:val="00585CD3"/>
    <w:rsid w:val="005A47CB"/>
    <w:rsid w:val="005B1AF7"/>
    <w:rsid w:val="005C444F"/>
    <w:rsid w:val="005D15F4"/>
    <w:rsid w:val="005D2549"/>
    <w:rsid w:val="005D27E4"/>
    <w:rsid w:val="005D7D7F"/>
    <w:rsid w:val="005F425A"/>
    <w:rsid w:val="00600EBA"/>
    <w:rsid w:val="00606510"/>
    <w:rsid w:val="0062080A"/>
    <w:rsid w:val="00640DCE"/>
    <w:rsid w:val="00643AD6"/>
    <w:rsid w:val="00661D07"/>
    <w:rsid w:val="006635AF"/>
    <w:rsid w:val="00673FD3"/>
    <w:rsid w:val="00677484"/>
    <w:rsid w:val="00685CCB"/>
    <w:rsid w:val="00694A8E"/>
    <w:rsid w:val="006A74A8"/>
    <w:rsid w:val="006B751A"/>
    <w:rsid w:val="006C1E9C"/>
    <w:rsid w:val="006C4FCA"/>
    <w:rsid w:val="006D3786"/>
    <w:rsid w:val="00714BD0"/>
    <w:rsid w:val="007453D7"/>
    <w:rsid w:val="00756A5C"/>
    <w:rsid w:val="00760981"/>
    <w:rsid w:val="00767E24"/>
    <w:rsid w:val="00784168"/>
    <w:rsid w:val="007A1CA4"/>
    <w:rsid w:val="007A5FE6"/>
    <w:rsid w:val="007C48AF"/>
    <w:rsid w:val="007D2235"/>
    <w:rsid w:val="007E07CD"/>
    <w:rsid w:val="00804F3A"/>
    <w:rsid w:val="00810A68"/>
    <w:rsid w:val="0081300F"/>
    <w:rsid w:val="00813045"/>
    <w:rsid w:val="008322FC"/>
    <w:rsid w:val="008368BC"/>
    <w:rsid w:val="00842FCB"/>
    <w:rsid w:val="008500D7"/>
    <w:rsid w:val="0085491A"/>
    <w:rsid w:val="00860018"/>
    <w:rsid w:val="00880EE5"/>
    <w:rsid w:val="0089436B"/>
    <w:rsid w:val="008C67F0"/>
    <w:rsid w:val="008E17F8"/>
    <w:rsid w:val="008E49F5"/>
    <w:rsid w:val="008E65C5"/>
    <w:rsid w:val="008F1237"/>
    <w:rsid w:val="00926C03"/>
    <w:rsid w:val="009315E0"/>
    <w:rsid w:val="00941831"/>
    <w:rsid w:val="00952B40"/>
    <w:rsid w:val="00953862"/>
    <w:rsid w:val="00971D60"/>
    <w:rsid w:val="00973341"/>
    <w:rsid w:val="00973A01"/>
    <w:rsid w:val="0097553A"/>
    <w:rsid w:val="009765D5"/>
    <w:rsid w:val="00986C3A"/>
    <w:rsid w:val="009879A1"/>
    <w:rsid w:val="009A09AB"/>
    <w:rsid w:val="009A1790"/>
    <w:rsid w:val="009B2DC7"/>
    <w:rsid w:val="009B4D3B"/>
    <w:rsid w:val="009B6BC7"/>
    <w:rsid w:val="009C01D5"/>
    <w:rsid w:val="009C3D1D"/>
    <w:rsid w:val="009D7F92"/>
    <w:rsid w:val="009E070E"/>
    <w:rsid w:val="009E4118"/>
    <w:rsid w:val="00A04961"/>
    <w:rsid w:val="00A0514E"/>
    <w:rsid w:val="00A10D4B"/>
    <w:rsid w:val="00A12BA7"/>
    <w:rsid w:val="00A40471"/>
    <w:rsid w:val="00A542D4"/>
    <w:rsid w:val="00A56106"/>
    <w:rsid w:val="00A66C7B"/>
    <w:rsid w:val="00A77615"/>
    <w:rsid w:val="00A84A1D"/>
    <w:rsid w:val="00AA790A"/>
    <w:rsid w:val="00AB1D5F"/>
    <w:rsid w:val="00AB2F20"/>
    <w:rsid w:val="00AC223E"/>
    <w:rsid w:val="00AC4C77"/>
    <w:rsid w:val="00AD5904"/>
    <w:rsid w:val="00AD66C5"/>
    <w:rsid w:val="00AE0B12"/>
    <w:rsid w:val="00AE7845"/>
    <w:rsid w:val="00AF357B"/>
    <w:rsid w:val="00B05558"/>
    <w:rsid w:val="00B11589"/>
    <w:rsid w:val="00B2668E"/>
    <w:rsid w:val="00B30159"/>
    <w:rsid w:val="00B379EE"/>
    <w:rsid w:val="00B4677A"/>
    <w:rsid w:val="00B473F9"/>
    <w:rsid w:val="00B50E7C"/>
    <w:rsid w:val="00B57490"/>
    <w:rsid w:val="00B62619"/>
    <w:rsid w:val="00B64BC6"/>
    <w:rsid w:val="00B745A7"/>
    <w:rsid w:val="00B76D47"/>
    <w:rsid w:val="00B76E08"/>
    <w:rsid w:val="00B861DA"/>
    <w:rsid w:val="00B90D8D"/>
    <w:rsid w:val="00B97C66"/>
    <w:rsid w:val="00BA663A"/>
    <w:rsid w:val="00BB2B77"/>
    <w:rsid w:val="00BC33FE"/>
    <w:rsid w:val="00BC48E4"/>
    <w:rsid w:val="00BD0A01"/>
    <w:rsid w:val="00BE05F8"/>
    <w:rsid w:val="00BE1B55"/>
    <w:rsid w:val="00BF03B4"/>
    <w:rsid w:val="00BF2D01"/>
    <w:rsid w:val="00BF5145"/>
    <w:rsid w:val="00C04DF1"/>
    <w:rsid w:val="00C06C62"/>
    <w:rsid w:val="00C14578"/>
    <w:rsid w:val="00C24F2D"/>
    <w:rsid w:val="00C30BFA"/>
    <w:rsid w:val="00C36EC8"/>
    <w:rsid w:val="00C422F6"/>
    <w:rsid w:val="00C4566D"/>
    <w:rsid w:val="00C51183"/>
    <w:rsid w:val="00C54A8E"/>
    <w:rsid w:val="00C66C2F"/>
    <w:rsid w:val="00C675C7"/>
    <w:rsid w:val="00C84C2A"/>
    <w:rsid w:val="00C90792"/>
    <w:rsid w:val="00C92411"/>
    <w:rsid w:val="00CA1C85"/>
    <w:rsid w:val="00CA3C3F"/>
    <w:rsid w:val="00CB55DD"/>
    <w:rsid w:val="00CC1B80"/>
    <w:rsid w:val="00CC4CC9"/>
    <w:rsid w:val="00CC5CB2"/>
    <w:rsid w:val="00CD50BF"/>
    <w:rsid w:val="00CE1B1A"/>
    <w:rsid w:val="00CE5B30"/>
    <w:rsid w:val="00CE621E"/>
    <w:rsid w:val="00CE6877"/>
    <w:rsid w:val="00CF1CEF"/>
    <w:rsid w:val="00D12F41"/>
    <w:rsid w:val="00D13FEC"/>
    <w:rsid w:val="00D266E0"/>
    <w:rsid w:val="00D2684A"/>
    <w:rsid w:val="00D4093B"/>
    <w:rsid w:val="00D439E1"/>
    <w:rsid w:val="00D53084"/>
    <w:rsid w:val="00D64F4C"/>
    <w:rsid w:val="00D650D4"/>
    <w:rsid w:val="00D7677E"/>
    <w:rsid w:val="00DA0794"/>
    <w:rsid w:val="00DA74A5"/>
    <w:rsid w:val="00DB1883"/>
    <w:rsid w:val="00DB1D69"/>
    <w:rsid w:val="00DB2B2A"/>
    <w:rsid w:val="00DB56C0"/>
    <w:rsid w:val="00DC0EB4"/>
    <w:rsid w:val="00DC1FF7"/>
    <w:rsid w:val="00DD3302"/>
    <w:rsid w:val="00DD368F"/>
    <w:rsid w:val="00DD4C8D"/>
    <w:rsid w:val="00DF2645"/>
    <w:rsid w:val="00E1730A"/>
    <w:rsid w:val="00E256A7"/>
    <w:rsid w:val="00E40505"/>
    <w:rsid w:val="00E415A2"/>
    <w:rsid w:val="00E428F6"/>
    <w:rsid w:val="00E5343D"/>
    <w:rsid w:val="00E56036"/>
    <w:rsid w:val="00E61132"/>
    <w:rsid w:val="00E63C6E"/>
    <w:rsid w:val="00E64B5E"/>
    <w:rsid w:val="00ED0C91"/>
    <w:rsid w:val="00ED0CD2"/>
    <w:rsid w:val="00EE27E3"/>
    <w:rsid w:val="00EE3081"/>
    <w:rsid w:val="00F02C92"/>
    <w:rsid w:val="00F11CE6"/>
    <w:rsid w:val="00F1287C"/>
    <w:rsid w:val="00F13DFD"/>
    <w:rsid w:val="00F16912"/>
    <w:rsid w:val="00F25773"/>
    <w:rsid w:val="00F32F68"/>
    <w:rsid w:val="00F364C9"/>
    <w:rsid w:val="00F53275"/>
    <w:rsid w:val="00F76DFC"/>
    <w:rsid w:val="00F81303"/>
    <w:rsid w:val="00FA72FD"/>
    <w:rsid w:val="00FC59D9"/>
    <w:rsid w:val="00FC747D"/>
    <w:rsid w:val="00FD71D4"/>
    <w:rsid w:val="00FE307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76E4D8"/>
  <w14:defaultImageDpi w14:val="150"/>
  <w15:docId w15:val="{FF6B46B9-0621-4210-9669-9835653FE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1D07"/>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760981"/>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760981"/>
  </w:style>
  <w:style w:type="paragraph" w:styleId="Rodap">
    <w:name w:val="footer"/>
    <w:basedOn w:val="Normal"/>
    <w:link w:val="RodapCarter"/>
    <w:uiPriority w:val="99"/>
    <w:unhideWhenUsed/>
    <w:rsid w:val="00760981"/>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760981"/>
  </w:style>
  <w:style w:type="table" w:customStyle="1" w:styleId="TablaplantillaLLYC">
    <w:name w:val="Tabla plantilla LLYC"/>
    <w:basedOn w:val="Tabelanormal"/>
    <w:uiPriority w:val="42"/>
    <w:rsid w:val="00490950"/>
    <w:pPr>
      <w:spacing w:after="0" w:line="240" w:lineRule="auto"/>
    </w:pPr>
    <w:rPr>
      <w:rFonts w:ascii="Open Sans" w:hAnsi="Open Sans"/>
      <w:color w:val="6D7475" w:themeColor="accent1"/>
      <w:sz w:val="20"/>
    </w:rPr>
    <w:tblPr>
      <w:tblStyleRowBandSize w:val="1"/>
      <w:tblStyleColBandSize w:val="1"/>
      <w:tblBorders>
        <w:insideH w:val="single" w:sz="4" w:space="0" w:color="D74154" w:themeColor="text1"/>
      </w:tblBorders>
    </w:tblPr>
    <w:tcPr>
      <w:vAlign w:val="center"/>
    </w:tcPr>
    <w:tblStylePr w:type="firstRow">
      <w:rPr>
        <w:b w:val="0"/>
        <w:bCs/>
        <w:caps/>
        <w:smallCaps w:val="0"/>
        <w:position w:val="-6"/>
        <w:sz w:val="16"/>
      </w:rPr>
      <w:tblPr/>
      <w:tcPr>
        <w:tcBorders>
          <w:bottom w:val="single" w:sz="8" w:space="0" w:color="E3565A"/>
        </w:tcBorders>
      </w:tcPr>
    </w:tblStylePr>
    <w:tblStylePr w:type="lastRow">
      <w:rPr>
        <w:b w:val="0"/>
        <w:bCs/>
      </w:rPr>
      <w:tblPr/>
      <w:tcPr>
        <w:tcBorders>
          <w:top w:val="single" w:sz="4" w:space="0" w:color="EB9FA8" w:themeColor="text1" w:themeTint="80"/>
        </w:tcBorders>
      </w:tcPr>
    </w:tblStylePr>
    <w:tblStylePr w:type="firstCol">
      <w:rPr>
        <w:b w:val="0"/>
        <w:bCs/>
      </w:rPr>
    </w:tblStylePr>
    <w:tblStylePr w:type="lastCol">
      <w:rPr>
        <w:b w:val="0"/>
        <w:bCs/>
      </w:rPr>
    </w:tblStylePr>
    <w:tblStylePr w:type="band1Vert">
      <w:tblPr/>
      <w:tcPr>
        <w:tcBorders>
          <w:left w:val="single" w:sz="4" w:space="0" w:color="EB9FA8" w:themeColor="text1" w:themeTint="80"/>
          <w:right w:val="single" w:sz="4" w:space="0" w:color="EB9FA8" w:themeColor="text1" w:themeTint="80"/>
        </w:tcBorders>
      </w:tcPr>
    </w:tblStylePr>
    <w:tblStylePr w:type="band2Vert">
      <w:tblPr/>
      <w:tcPr>
        <w:tcBorders>
          <w:left w:val="single" w:sz="4" w:space="0" w:color="EB9FA8" w:themeColor="text1" w:themeTint="80"/>
          <w:right w:val="single" w:sz="4" w:space="0" w:color="EB9FA8" w:themeColor="text1" w:themeTint="80"/>
        </w:tcBorders>
      </w:tcPr>
    </w:tblStylePr>
    <w:tblStylePr w:type="band1Horz">
      <w:rPr>
        <w:sz w:val="16"/>
      </w:rPr>
      <w:tblPr/>
      <w:tcPr>
        <w:tcBorders>
          <w:top w:val="single" w:sz="8" w:space="0" w:color="E3565A"/>
          <w:bottom w:val="single" w:sz="8" w:space="0" w:color="E3565A"/>
        </w:tcBorders>
      </w:tcPr>
    </w:tblStylePr>
  </w:style>
  <w:style w:type="table" w:customStyle="1" w:styleId="Tablanormal41">
    <w:name w:val="Tabla normal 41"/>
    <w:basedOn w:val="Tabelanormal"/>
    <w:uiPriority w:val="44"/>
    <w:rsid w:val="00F364C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92337" w:themeFill="background1" w:themeFillShade="F2"/>
      </w:tcPr>
    </w:tblStylePr>
    <w:tblStylePr w:type="band1Horz">
      <w:tblPr/>
      <w:tcPr>
        <w:shd w:val="clear" w:color="auto" w:fill="092337" w:themeFill="background1" w:themeFillShade="F2"/>
      </w:tcPr>
    </w:tblStylePr>
  </w:style>
  <w:style w:type="paragraph" w:styleId="PargrafodaLista">
    <w:name w:val="List Paragraph"/>
    <w:basedOn w:val="Normal"/>
    <w:link w:val="PargrafodaListaCarter"/>
    <w:uiPriority w:val="34"/>
    <w:rsid w:val="00C54A8E"/>
    <w:pPr>
      <w:ind w:left="720"/>
      <w:contextualSpacing/>
    </w:pPr>
  </w:style>
  <w:style w:type="paragraph" w:styleId="Textodebalo">
    <w:name w:val="Balloon Text"/>
    <w:basedOn w:val="Normal"/>
    <w:link w:val="TextodebaloCarter"/>
    <w:uiPriority w:val="99"/>
    <w:semiHidden/>
    <w:unhideWhenUsed/>
    <w:rsid w:val="00661D07"/>
    <w:pPr>
      <w:spacing w:after="0" w:line="240" w:lineRule="auto"/>
    </w:pPr>
    <w:rPr>
      <w:rFonts w:ascii="Lucida Grande" w:hAnsi="Lucida Grande" w:cs="Lucida Grande"/>
      <w:sz w:val="18"/>
      <w:szCs w:val="18"/>
    </w:rPr>
  </w:style>
  <w:style w:type="character" w:customStyle="1" w:styleId="TextodebaloCarter">
    <w:name w:val="Texto de balão Caráter"/>
    <w:basedOn w:val="Tipodeletrapredefinidodopargrafo"/>
    <w:link w:val="Textodebalo"/>
    <w:uiPriority w:val="99"/>
    <w:semiHidden/>
    <w:rsid w:val="00661D07"/>
    <w:rPr>
      <w:rFonts w:ascii="Lucida Grande" w:hAnsi="Lucida Grande" w:cs="Lucida Grande"/>
      <w:sz w:val="18"/>
      <w:szCs w:val="18"/>
    </w:rPr>
  </w:style>
  <w:style w:type="paragraph" w:customStyle="1" w:styleId="listadoordenado4">
    <w:name w:val="listado ordenado4"/>
    <w:basedOn w:val="PargrafodaLista"/>
    <w:link w:val="listadoordenado4Car"/>
    <w:rsid w:val="00B11589"/>
    <w:pPr>
      <w:spacing w:after="200" w:line="240" w:lineRule="auto"/>
      <w:ind w:left="1361" w:hanging="170"/>
      <w:contextualSpacing w:val="0"/>
    </w:pPr>
    <w:rPr>
      <w:rFonts w:ascii="Open Sans Light" w:hAnsi="Open Sans Light" w:cs="Open Sans Light"/>
      <w:color w:val="6D7475" w:themeColor="accent1"/>
      <w:sz w:val="19"/>
      <w:szCs w:val="19"/>
      <w:lang w:val="en-US"/>
    </w:rPr>
  </w:style>
  <w:style w:type="paragraph" w:customStyle="1" w:styleId="listadoordenado3">
    <w:name w:val="listado ordenado3"/>
    <w:basedOn w:val="PargrafodaLista"/>
    <w:link w:val="listadoordenado3Car"/>
    <w:rsid w:val="00B11589"/>
    <w:pPr>
      <w:spacing w:after="200" w:line="240" w:lineRule="auto"/>
      <w:ind w:left="1077" w:hanging="170"/>
      <w:contextualSpacing w:val="0"/>
    </w:pPr>
    <w:rPr>
      <w:rFonts w:ascii="Open Sans Light" w:hAnsi="Open Sans Light" w:cs="Open Sans Light"/>
      <w:color w:val="6D7475" w:themeColor="accent1"/>
      <w:sz w:val="19"/>
      <w:szCs w:val="19"/>
      <w:lang w:val="en-US"/>
    </w:rPr>
  </w:style>
  <w:style w:type="character" w:customStyle="1" w:styleId="PargrafodaListaCarter">
    <w:name w:val="Parágrafo da Lista Caráter"/>
    <w:basedOn w:val="Tipodeletrapredefinidodopargrafo"/>
    <w:link w:val="PargrafodaLista"/>
    <w:uiPriority w:val="34"/>
    <w:rsid w:val="00B11589"/>
  </w:style>
  <w:style w:type="character" w:customStyle="1" w:styleId="listadoordenado4Car">
    <w:name w:val="listado ordenado4 Car"/>
    <w:basedOn w:val="PargrafodaListaCarter"/>
    <w:link w:val="listadoordenado4"/>
    <w:rsid w:val="00B11589"/>
    <w:rPr>
      <w:rFonts w:ascii="Open Sans Light" w:hAnsi="Open Sans Light" w:cs="Open Sans Light"/>
      <w:color w:val="6D7475" w:themeColor="accent1"/>
      <w:sz w:val="19"/>
      <w:szCs w:val="19"/>
      <w:lang w:val="en-US"/>
    </w:rPr>
  </w:style>
  <w:style w:type="paragraph" w:customStyle="1" w:styleId="listadoordenado2">
    <w:name w:val="listado ordenado2"/>
    <w:basedOn w:val="PargrafodaLista"/>
    <w:link w:val="listadoordenado2Car"/>
    <w:rsid w:val="00B11589"/>
    <w:pPr>
      <w:spacing w:after="200" w:line="240" w:lineRule="auto"/>
      <w:ind w:left="794" w:hanging="170"/>
      <w:contextualSpacing w:val="0"/>
    </w:pPr>
    <w:rPr>
      <w:rFonts w:ascii="Open Sans Light" w:hAnsi="Open Sans Light" w:cs="Open Sans Light"/>
      <w:color w:val="6D7475" w:themeColor="accent1"/>
      <w:sz w:val="19"/>
      <w:szCs w:val="19"/>
      <w:lang w:val="en-US"/>
    </w:rPr>
  </w:style>
  <w:style w:type="character" w:customStyle="1" w:styleId="listadoordenado3Car">
    <w:name w:val="listado ordenado3 Car"/>
    <w:basedOn w:val="PargrafodaListaCarter"/>
    <w:link w:val="listadoordenado3"/>
    <w:rsid w:val="00B11589"/>
    <w:rPr>
      <w:rFonts w:ascii="Open Sans Light" w:hAnsi="Open Sans Light" w:cs="Open Sans Light"/>
      <w:color w:val="6D7475" w:themeColor="accent1"/>
      <w:sz w:val="19"/>
      <w:szCs w:val="19"/>
      <w:lang w:val="en-US"/>
    </w:rPr>
  </w:style>
  <w:style w:type="paragraph" w:customStyle="1" w:styleId="listadoordenado1">
    <w:name w:val="listado ordenado1"/>
    <w:basedOn w:val="PargrafodaLista"/>
    <w:link w:val="listadoordenado1Car"/>
    <w:rsid w:val="00B11589"/>
    <w:pPr>
      <w:numPr>
        <w:numId w:val="2"/>
      </w:numPr>
      <w:autoSpaceDE w:val="0"/>
      <w:autoSpaceDN w:val="0"/>
      <w:adjustRightInd w:val="0"/>
      <w:spacing w:after="200" w:line="240" w:lineRule="auto"/>
      <w:ind w:left="471" w:hanging="170"/>
      <w:contextualSpacing w:val="0"/>
    </w:pPr>
    <w:rPr>
      <w:rFonts w:ascii="Open Sans Light" w:hAnsi="Open Sans Light" w:cs="Open Sans Light"/>
      <w:color w:val="6D7475" w:themeColor="accent1"/>
      <w:sz w:val="19"/>
      <w:szCs w:val="19"/>
      <w:lang w:val="en-US"/>
    </w:rPr>
  </w:style>
  <w:style w:type="character" w:customStyle="1" w:styleId="listadoordenado2Car">
    <w:name w:val="listado ordenado2 Car"/>
    <w:basedOn w:val="PargrafodaListaCarter"/>
    <w:link w:val="listadoordenado2"/>
    <w:rsid w:val="00B11589"/>
    <w:rPr>
      <w:rFonts w:ascii="Open Sans Light" w:hAnsi="Open Sans Light" w:cs="Open Sans Light"/>
      <w:color w:val="6D7475" w:themeColor="accent1"/>
      <w:sz w:val="19"/>
      <w:szCs w:val="19"/>
      <w:lang w:val="en-US"/>
    </w:rPr>
  </w:style>
  <w:style w:type="paragraph" w:customStyle="1" w:styleId="listado4">
    <w:name w:val="listado4"/>
    <w:basedOn w:val="PargrafodaLista"/>
    <w:link w:val="listado4Car"/>
    <w:qFormat/>
    <w:rsid w:val="00D2684A"/>
    <w:pPr>
      <w:autoSpaceDE w:val="0"/>
      <w:autoSpaceDN w:val="0"/>
      <w:adjustRightInd w:val="0"/>
      <w:spacing w:after="200" w:line="240" w:lineRule="auto"/>
      <w:ind w:left="1361" w:hanging="170"/>
      <w:contextualSpacing w:val="0"/>
    </w:pPr>
    <w:rPr>
      <w:rFonts w:ascii="Open Sans" w:hAnsi="Open Sans" w:cs="Open Sans Light"/>
      <w:color w:val="6D7475" w:themeColor="accent1"/>
      <w:sz w:val="19"/>
      <w:szCs w:val="19"/>
      <w:lang w:val="en-US"/>
    </w:rPr>
  </w:style>
  <w:style w:type="character" w:customStyle="1" w:styleId="listadoordenado1Car">
    <w:name w:val="listado ordenado1 Car"/>
    <w:basedOn w:val="PargrafodaListaCarter"/>
    <w:link w:val="listadoordenado1"/>
    <w:rsid w:val="00B11589"/>
    <w:rPr>
      <w:rFonts w:ascii="Open Sans Light" w:hAnsi="Open Sans Light" w:cs="Open Sans Light"/>
      <w:color w:val="6D7475" w:themeColor="accent1"/>
      <w:sz w:val="19"/>
      <w:szCs w:val="19"/>
      <w:lang w:val="en-US"/>
    </w:rPr>
  </w:style>
  <w:style w:type="paragraph" w:customStyle="1" w:styleId="listado3">
    <w:name w:val="listado3"/>
    <w:basedOn w:val="PargrafodaLista"/>
    <w:link w:val="listado3Car"/>
    <w:qFormat/>
    <w:rsid w:val="00D2684A"/>
    <w:pPr>
      <w:numPr>
        <w:ilvl w:val="3"/>
        <w:numId w:val="1"/>
      </w:numPr>
      <w:autoSpaceDE w:val="0"/>
      <w:autoSpaceDN w:val="0"/>
      <w:adjustRightInd w:val="0"/>
      <w:spacing w:after="200" w:line="240" w:lineRule="auto"/>
      <w:ind w:left="1077" w:hanging="170"/>
      <w:contextualSpacing w:val="0"/>
    </w:pPr>
    <w:rPr>
      <w:rFonts w:ascii="Open Sans" w:hAnsi="Open Sans" w:cs="Open Sans Light"/>
      <w:color w:val="6D7475" w:themeColor="accent1"/>
      <w:sz w:val="19"/>
      <w:szCs w:val="19"/>
      <w:lang w:val="en-US"/>
    </w:rPr>
  </w:style>
  <w:style w:type="character" w:customStyle="1" w:styleId="listado4Car">
    <w:name w:val="listado4 Car"/>
    <w:basedOn w:val="PargrafodaListaCarter"/>
    <w:link w:val="listado4"/>
    <w:rsid w:val="00D2684A"/>
    <w:rPr>
      <w:rFonts w:ascii="Open Sans" w:hAnsi="Open Sans" w:cs="Open Sans Light"/>
      <w:color w:val="6D7475" w:themeColor="accent1"/>
      <w:sz w:val="19"/>
      <w:szCs w:val="19"/>
      <w:lang w:val="en-US"/>
    </w:rPr>
  </w:style>
  <w:style w:type="paragraph" w:customStyle="1" w:styleId="listado2">
    <w:name w:val="listado2"/>
    <w:basedOn w:val="PargrafodaLista"/>
    <w:link w:val="listado2Car"/>
    <w:qFormat/>
    <w:rsid w:val="00D2684A"/>
    <w:pPr>
      <w:numPr>
        <w:ilvl w:val="1"/>
        <w:numId w:val="1"/>
      </w:numPr>
      <w:autoSpaceDE w:val="0"/>
      <w:autoSpaceDN w:val="0"/>
      <w:adjustRightInd w:val="0"/>
      <w:spacing w:after="200" w:line="240" w:lineRule="auto"/>
      <w:ind w:left="794" w:hanging="170"/>
      <w:contextualSpacing w:val="0"/>
    </w:pPr>
    <w:rPr>
      <w:rFonts w:ascii="Open Sans" w:hAnsi="Open Sans" w:cs="Open Sans Light"/>
      <w:color w:val="6D7475" w:themeColor="accent1"/>
      <w:sz w:val="19"/>
      <w:szCs w:val="19"/>
      <w:lang w:val="en-US"/>
    </w:rPr>
  </w:style>
  <w:style w:type="character" w:customStyle="1" w:styleId="listado3Car">
    <w:name w:val="listado3 Car"/>
    <w:basedOn w:val="PargrafodaListaCarter"/>
    <w:link w:val="listado3"/>
    <w:rsid w:val="00D2684A"/>
    <w:rPr>
      <w:rFonts w:ascii="Open Sans" w:hAnsi="Open Sans" w:cs="Open Sans Light"/>
      <w:color w:val="6D7475" w:themeColor="accent1"/>
      <w:sz w:val="19"/>
      <w:szCs w:val="19"/>
      <w:lang w:val="en-US"/>
    </w:rPr>
  </w:style>
  <w:style w:type="paragraph" w:customStyle="1" w:styleId="listado1">
    <w:name w:val="listado1"/>
    <w:basedOn w:val="PargrafodaLista"/>
    <w:link w:val="listado1Car"/>
    <w:qFormat/>
    <w:rsid w:val="00D2684A"/>
    <w:pPr>
      <w:numPr>
        <w:numId w:val="1"/>
      </w:numPr>
      <w:autoSpaceDE w:val="0"/>
      <w:autoSpaceDN w:val="0"/>
      <w:adjustRightInd w:val="0"/>
      <w:spacing w:after="200" w:line="240" w:lineRule="auto"/>
      <w:ind w:left="471" w:hanging="170"/>
      <w:contextualSpacing w:val="0"/>
    </w:pPr>
    <w:rPr>
      <w:rFonts w:ascii="Open Sans" w:hAnsi="Open Sans" w:cs="Open Sans Light"/>
      <w:color w:val="6D7475" w:themeColor="accent1"/>
      <w:sz w:val="19"/>
      <w:szCs w:val="19"/>
      <w:lang w:val="en-US"/>
    </w:rPr>
  </w:style>
  <w:style w:type="character" w:customStyle="1" w:styleId="listado2Car">
    <w:name w:val="listado2 Car"/>
    <w:basedOn w:val="PargrafodaListaCarter"/>
    <w:link w:val="listado2"/>
    <w:rsid w:val="00D2684A"/>
    <w:rPr>
      <w:rFonts w:ascii="Open Sans" w:hAnsi="Open Sans" w:cs="Open Sans Light"/>
      <w:color w:val="6D7475" w:themeColor="accent1"/>
      <w:sz w:val="19"/>
      <w:szCs w:val="19"/>
      <w:lang w:val="en-US"/>
    </w:rPr>
  </w:style>
  <w:style w:type="paragraph" w:customStyle="1" w:styleId="parrafo">
    <w:name w:val="parrafo"/>
    <w:basedOn w:val="Normal"/>
    <w:link w:val="parrafoCar"/>
    <w:qFormat/>
    <w:rsid w:val="00D2684A"/>
    <w:pPr>
      <w:autoSpaceDE w:val="0"/>
      <w:autoSpaceDN w:val="0"/>
      <w:adjustRightInd w:val="0"/>
      <w:spacing w:after="200" w:line="240" w:lineRule="auto"/>
    </w:pPr>
    <w:rPr>
      <w:rFonts w:ascii="Open Sans" w:hAnsi="Open Sans" w:cs="Open Sans Light"/>
      <w:color w:val="6D7475" w:themeColor="accent1"/>
      <w:sz w:val="19"/>
      <w:szCs w:val="19"/>
      <w:lang w:val="en-US"/>
    </w:rPr>
  </w:style>
  <w:style w:type="character" w:customStyle="1" w:styleId="listado1Car">
    <w:name w:val="listado1 Car"/>
    <w:basedOn w:val="PargrafodaListaCarter"/>
    <w:link w:val="listado1"/>
    <w:rsid w:val="00D2684A"/>
    <w:rPr>
      <w:rFonts w:ascii="Open Sans" w:hAnsi="Open Sans" w:cs="Open Sans Light"/>
      <w:color w:val="6D7475" w:themeColor="accent1"/>
      <w:sz w:val="19"/>
      <w:szCs w:val="19"/>
      <w:lang w:val="en-US"/>
    </w:rPr>
  </w:style>
  <w:style w:type="paragraph" w:customStyle="1" w:styleId="subttulo2">
    <w:name w:val="subtítulo2"/>
    <w:basedOn w:val="Normal"/>
    <w:next w:val="parrafo"/>
    <w:link w:val="subttulo2Car"/>
    <w:qFormat/>
    <w:rsid w:val="00D2684A"/>
    <w:pPr>
      <w:autoSpaceDE w:val="0"/>
      <w:autoSpaceDN w:val="0"/>
      <w:adjustRightInd w:val="0"/>
      <w:spacing w:before="300" w:after="240" w:line="240" w:lineRule="auto"/>
    </w:pPr>
    <w:rPr>
      <w:rFonts w:ascii="Montserrat Bold" w:hAnsi="Montserrat Bold" w:cs="Montserrat-Bold"/>
      <w:bCs/>
      <w:color w:val="6D7475" w:themeColor="accent1"/>
      <w:lang w:val="en-US"/>
    </w:rPr>
  </w:style>
  <w:style w:type="character" w:customStyle="1" w:styleId="parrafoCar">
    <w:name w:val="parrafo Car"/>
    <w:basedOn w:val="Tipodeletrapredefinidodopargrafo"/>
    <w:link w:val="parrafo"/>
    <w:rsid w:val="00D2684A"/>
    <w:rPr>
      <w:rFonts w:ascii="Open Sans" w:hAnsi="Open Sans" w:cs="Open Sans Light"/>
      <w:color w:val="6D7475" w:themeColor="accent1"/>
      <w:sz w:val="19"/>
      <w:szCs w:val="19"/>
      <w:lang w:val="en-US"/>
    </w:rPr>
  </w:style>
  <w:style w:type="paragraph" w:customStyle="1" w:styleId="subttulo1">
    <w:name w:val="subtítulo1"/>
    <w:basedOn w:val="Normal"/>
    <w:next w:val="parrafo"/>
    <w:link w:val="subttulo1Car"/>
    <w:qFormat/>
    <w:rsid w:val="00D2684A"/>
    <w:pPr>
      <w:autoSpaceDE w:val="0"/>
      <w:autoSpaceDN w:val="0"/>
      <w:adjustRightInd w:val="0"/>
      <w:spacing w:before="300" w:after="240" w:line="240" w:lineRule="auto"/>
    </w:pPr>
    <w:rPr>
      <w:rFonts w:ascii="Montserrat" w:hAnsi="Montserrat" w:cs="Montserrat-Bold"/>
      <w:b/>
      <w:bCs/>
      <w:caps/>
      <w:color w:val="6D7475" w:themeColor="accent1"/>
      <w:sz w:val="24"/>
      <w:szCs w:val="24"/>
      <w:lang w:val="en-US"/>
    </w:rPr>
  </w:style>
  <w:style w:type="character" w:customStyle="1" w:styleId="subttulo2Car">
    <w:name w:val="subtítulo2 Car"/>
    <w:basedOn w:val="Tipodeletrapredefinidodopargrafo"/>
    <w:link w:val="subttulo2"/>
    <w:rsid w:val="00D2684A"/>
    <w:rPr>
      <w:rFonts w:ascii="Montserrat Bold" w:hAnsi="Montserrat Bold" w:cs="Montserrat-Bold"/>
      <w:bCs/>
      <w:color w:val="6D7475" w:themeColor="accent1"/>
      <w:lang w:val="en-US"/>
    </w:rPr>
  </w:style>
  <w:style w:type="paragraph" w:customStyle="1" w:styleId="ttulo1">
    <w:name w:val="título1"/>
    <w:basedOn w:val="Normal"/>
    <w:link w:val="ttulo1Car"/>
    <w:qFormat/>
    <w:rsid w:val="00D2684A"/>
    <w:pPr>
      <w:autoSpaceDE w:val="0"/>
      <w:autoSpaceDN w:val="0"/>
      <w:adjustRightInd w:val="0"/>
      <w:spacing w:before="300" w:after="240" w:line="240" w:lineRule="auto"/>
    </w:pPr>
    <w:rPr>
      <w:rFonts w:ascii="Montserrat" w:hAnsi="Montserrat" w:cs="Montserrat-Bold"/>
      <w:b/>
      <w:bCs/>
      <w:caps/>
      <w:color w:val="329BB0"/>
      <w:sz w:val="28"/>
      <w:szCs w:val="28"/>
      <w:lang w:val="en-US"/>
    </w:rPr>
  </w:style>
  <w:style w:type="character" w:customStyle="1" w:styleId="subttulo1Car">
    <w:name w:val="subtítulo1 Car"/>
    <w:basedOn w:val="Tipodeletrapredefinidodopargrafo"/>
    <w:link w:val="subttulo1"/>
    <w:rsid w:val="00D2684A"/>
    <w:rPr>
      <w:rFonts w:ascii="Montserrat" w:hAnsi="Montserrat" w:cs="Montserrat-Bold"/>
      <w:b/>
      <w:bCs/>
      <w:caps/>
      <w:color w:val="6D7475" w:themeColor="accent1"/>
      <w:sz w:val="24"/>
      <w:szCs w:val="24"/>
      <w:lang w:val="en-US"/>
    </w:rPr>
  </w:style>
  <w:style w:type="paragraph" w:customStyle="1" w:styleId="spancolor">
    <w:name w:val="span color"/>
    <w:basedOn w:val="Normal"/>
    <w:link w:val="spancolorCar"/>
    <w:rsid w:val="00B11589"/>
    <w:pPr>
      <w:spacing w:after="400" w:line="240" w:lineRule="auto"/>
    </w:pPr>
    <w:rPr>
      <w:rFonts w:ascii="Open Sans Semibold" w:hAnsi="Open Sans Semibold" w:cs="Open Sans Semibold"/>
      <w:color w:val="148C9C" w:themeColor="text2"/>
    </w:rPr>
  </w:style>
  <w:style w:type="character" w:customStyle="1" w:styleId="ttulo1Car">
    <w:name w:val="título1 Car"/>
    <w:basedOn w:val="Tipodeletrapredefinidodopargrafo"/>
    <w:link w:val="ttulo1"/>
    <w:rsid w:val="00D2684A"/>
    <w:rPr>
      <w:rFonts w:ascii="Montserrat" w:hAnsi="Montserrat" w:cs="Montserrat-Bold"/>
      <w:b/>
      <w:bCs/>
      <w:caps/>
      <w:color w:val="329BB0"/>
      <w:sz w:val="28"/>
      <w:szCs w:val="28"/>
      <w:lang w:val="en-US"/>
    </w:rPr>
  </w:style>
  <w:style w:type="paragraph" w:customStyle="1" w:styleId="colorspan">
    <w:name w:val="color span"/>
    <w:basedOn w:val="Normal"/>
    <w:link w:val="colorspanCar"/>
    <w:rsid w:val="00B11589"/>
    <w:pPr>
      <w:autoSpaceDE w:val="0"/>
      <w:autoSpaceDN w:val="0"/>
      <w:adjustRightInd w:val="0"/>
      <w:spacing w:after="0" w:line="240" w:lineRule="auto"/>
    </w:pPr>
    <w:rPr>
      <w:rFonts w:ascii="Open Sans Semibold" w:hAnsi="Open Sans Semibold" w:cs="Open Sans Semibold"/>
      <w:color w:val="148C9C" w:themeColor="text2"/>
    </w:rPr>
  </w:style>
  <w:style w:type="character" w:customStyle="1" w:styleId="spancolorCar">
    <w:name w:val="span color Car"/>
    <w:basedOn w:val="Tipodeletrapredefinidodopargrafo"/>
    <w:link w:val="spancolor"/>
    <w:rsid w:val="00B11589"/>
    <w:rPr>
      <w:rFonts w:ascii="Open Sans Semibold" w:hAnsi="Open Sans Semibold" w:cs="Open Sans Semibold"/>
      <w:color w:val="148C9C" w:themeColor="text2"/>
    </w:rPr>
  </w:style>
  <w:style w:type="paragraph" w:customStyle="1" w:styleId="datos">
    <w:name w:val="datos"/>
    <w:basedOn w:val="Normal"/>
    <w:link w:val="datosCar"/>
    <w:qFormat/>
    <w:rsid w:val="00D2684A"/>
    <w:pPr>
      <w:autoSpaceDE w:val="0"/>
      <w:autoSpaceDN w:val="0"/>
      <w:adjustRightInd w:val="0"/>
      <w:spacing w:after="0" w:line="240" w:lineRule="auto"/>
    </w:pPr>
    <w:rPr>
      <w:rFonts w:ascii="Open Sans Semibold" w:hAnsi="Open Sans Semibold" w:cs="Open Sans Semibold"/>
      <w:color w:val="148C9C" w:themeColor="text2"/>
      <w:lang w:val="en-US"/>
    </w:rPr>
  </w:style>
  <w:style w:type="character" w:customStyle="1" w:styleId="colorspanCar">
    <w:name w:val="color span Car"/>
    <w:basedOn w:val="Tipodeletrapredefinidodopargrafo"/>
    <w:link w:val="colorspan"/>
    <w:rsid w:val="00B11589"/>
    <w:rPr>
      <w:rFonts w:ascii="Open Sans Semibold" w:hAnsi="Open Sans Semibold" w:cs="Open Sans Semibold"/>
      <w:color w:val="148C9C" w:themeColor="text2"/>
    </w:rPr>
  </w:style>
  <w:style w:type="character" w:customStyle="1" w:styleId="datosCar">
    <w:name w:val="datos Car"/>
    <w:basedOn w:val="Tipodeletrapredefinidodopargrafo"/>
    <w:link w:val="datos"/>
    <w:rsid w:val="00D2684A"/>
    <w:rPr>
      <w:rFonts w:ascii="Open Sans Semibold" w:hAnsi="Open Sans Semibold" w:cs="Open Sans Semibold"/>
      <w:color w:val="148C9C" w:themeColor="text2"/>
      <w:lang w:val="en-US"/>
    </w:rPr>
  </w:style>
  <w:style w:type="paragraph" w:customStyle="1" w:styleId="ttuloprincipal">
    <w:name w:val="título principal"/>
    <w:basedOn w:val="Normal"/>
    <w:link w:val="ttuloprincipalCar"/>
    <w:qFormat/>
    <w:rsid w:val="00D2684A"/>
    <w:pPr>
      <w:spacing w:after="360" w:line="240" w:lineRule="auto"/>
    </w:pPr>
    <w:rPr>
      <w:rFonts w:ascii="Montserrat Bold" w:hAnsi="Montserrat Bold" w:cs="Montserrat-Bold"/>
      <w:bCs/>
      <w:color w:val="0A263B" w:themeColor="background1"/>
      <w:sz w:val="52"/>
      <w:szCs w:val="52"/>
      <w:lang w:val="en-US"/>
    </w:rPr>
  </w:style>
  <w:style w:type="character" w:customStyle="1" w:styleId="datosgris">
    <w:name w:val="datos gris"/>
    <w:basedOn w:val="Tipodeletrapredefinidodopargrafo"/>
    <w:uiPriority w:val="1"/>
    <w:qFormat/>
    <w:rsid w:val="00D2684A"/>
    <w:rPr>
      <w:rFonts w:ascii="Open Sans" w:hAnsi="Open Sans" w:cs="Open Sans Light"/>
      <w:color w:val="6D7475" w:themeColor="accent1"/>
      <w:sz w:val="21"/>
      <w:szCs w:val="19"/>
      <w:lang w:val="en-US"/>
    </w:rPr>
  </w:style>
  <w:style w:type="character" w:customStyle="1" w:styleId="ttuloprincipalCar">
    <w:name w:val="título principal Car"/>
    <w:basedOn w:val="Tipodeletrapredefinidodopargrafo"/>
    <w:link w:val="ttuloprincipal"/>
    <w:rsid w:val="00D2684A"/>
    <w:rPr>
      <w:rFonts w:ascii="Montserrat Bold" w:hAnsi="Montserrat Bold" w:cs="Montserrat-Bold"/>
      <w:bCs/>
      <w:color w:val="0A263B" w:themeColor="background1"/>
      <w:sz w:val="52"/>
      <w:szCs w:val="52"/>
      <w:lang w:val="en-US"/>
    </w:rPr>
  </w:style>
  <w:style w:type="paragraph" w:customStyle="1" w:styleId="listadoordenado">
    <w:name w:val="listado ordenado"/>
    <w:basedOn w:val="parrafo"/>
    <w:link w:val="listadoordenadoCar"/>
    <w:qFormat/>
    <w:rsid w:val="00D2684A"/>
    <w:pPr>
      <w:numPr>
        <w:numId w:val="4"/>
      </w:numPr>
    </w:pPr>
  </w:style>
  <w:style w:type="table" w:customStyle="1" w:styleId="Calendario1">
    <w:name w:val="Calendario 1"/>
    <w:basedOn w:val="Tabelanormal"/>
    <w:uiPriority w:val="99"/>
    <w:qFormat/>
    <w:rsid w:val="007453D7"/>
    <w:pPr>
      <w:spacing w:after="0" w:line="240" w:lineRule="auto"/>
    </w:pPr>
    <w:rPr>
      <w:rFonts w:eastAsiaTheme="minorEastAsia"/>
      <w:lang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D74154" w:themeColor="text1"/>
          <w:left w:val="nil"/>
          <w:bottom w:val="single" w:sz="24" w:space="0" w:color="D74154" w:themeColor="text1"/>
          <w:right w:val="nil"/>
          <w:insideH w:val="nil"/>
          <w:insideV w:val="nil"/>
          <w:tl2br w:val="nil"/>
          <w:tr2bl w:val="nil"/>
        </w:tcBorders>
        <w:shd w:val="clear" w:color="auto" w:fill="auto"/>
      </w:tcPr>
    </w:tblStylePr>
  </w:style>
  <w:style w:type="character" w:customStyle="1" w:styleId="listadoordenadoCar">
    <w:name w:val="listado ordenado Car"/>
    <w:basedOn w:val="parrafoCar"/>
    <w:link w:val="listadoordenado"/>
    <w:rsid w:val="00D2684A"/>
    <w:rPr>
      <w:rFonts w:ascii="Open Sans" w:hAnsi="Open Sans" w:cs="Open Sans Light"/>
      <w:color w:val="6D7475" w:themeColor="accent1"/>
      <w:sz w:val="19"/>
      <w:szCs w:val="19"/>
      <w:lang w:val="en-US"/>
    </w:rPr>
  </w:style>
  <w:style w:type="character" w:styleId="Refdecomentrio">
    <w:name w:val="annotation reference"/>
    <w:basedOn w:val="Tipodeletrapredefinidodopargrafo"/>
    <w:uiPriority w:val="99"/>
    <w:semiHidden/>
    <w:unhideWhenUsed/>
    <w:rsid w:val="00B473F9"/>
    <w:rPr>
      <w:sz w:val="16"/>
      <w:szCs w:val="16"/>
    </w:rPr>
  </w:style>
  <w:style w:type="paragraph" w:styleId="Textodecomentrio">
    <w:name w:val="annotation text"/>
    <w:basedOn w:val="Normal"/>
    <w:link w:val="TextodecomentrioCarter"/>
    <w:uiPriority w:val="99"/>
    <w:semiHidden/>
    <w:unhideWhenUsed/>
    <w:rsid w:val="00B473F9"/>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B473F9"/>
    <w:rPr>
      <w:sz w:val="20"/>
      <w:szCs w:val="20"/>
    </w:rPr>
  </w:style>
  <w:style w:type="paragraph" w:styleId="Assuntodecomentrio">
    <w:name w:val="annotation subject"/>
    <w:basedOn w:val="Textodecomentrio"/>
    <w:next w:val="Textodecomentrio"/>
    <w:link w:val="AssuntodecomentrioCarter"/>
    <w:uiPriority w:val="99"/>
    <w:semiHidden/>
    <w:unhideWhenUsed/>
    <w:rsid w:val="00B473F9"/>
    <w:rPr>
      <w:b/>
      <w:bCs/>
    </w:rPr>
  </w:style>
  <w:style w:type="character" w:customStyle="1" w:styleId="AssuntodecomentrioCarter">
    <w:name w:val="Assunto de comentário Caráter"/>
    <w:basedOn w:val="TextodecomentrioCarter"/>
    <w:link w:val="Assuntodecomentrio"/>
    <w:uiPriority w:val="99"/>
    <w:semiHidden/>
    <w:rsid w:val="00B473F9"/>
    <w:rPr>
      <w:b/>
      <w:bCs/>
      <w:sz w:val="20"/>
      <w:szCs w:val="20"/>
    </w:rPr>
  </w:style>
  <w:style w:type="character" w:styleId="Hiperligao">
    <w:name w:val="Hyperlink"/>
    <w:basedOn w:val="Tipodeletrapredefinidodopargrafo"/>
    <w:uiPriority w:val="99"/>
    <w:unhideWhenUsed/>
    <w:rsid w:val="00767E24"/>
    <w:rPr>
      <w:color w:val="8D84A0" w:themeColor="hyperlink"/>
      <w:u w:val="single"/>
    </w:rPr>
  </w:style>
  <w:style w:type="character" w:styleId="MenoNoResolvida">
    <w:name w:val="Unresolved Mention"/>
    <w:basedOn w:val="Tipodeletrapredefinidodopargrafo"/>
    <w:uiPriority w:val="99"/>
    <w:semiHidden/>
    <w:unhideWhenUsed/>
    <w:rsid w:val="00767E24"/>
    <w:rPr>
      <w:color w:val="605E5C"/>
      <w:shd w:val="clear" w:color="auto" w:fill="E1DFDD"/>
    </w:rPr>
  </w:style>
  <w:style w:type="paragraph" w:styleId="Textodenotaderodap">
    <w:name w:val="footnote text"/>
    <w:basedOn w:val="Normal"/>
    <w:link w:val="TextodenotaderodapCarter"/>
    <w:uiPriority w:val="99"/>
    <w:semiHidden/>
    <w:unhideWhenUsed/>
    <w:rsid w:val="007D2235"/>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7D2235"/>
    <w:rPr>
      <w:sz w:val="20"/>
      <w:szCs w:val="20"/>
    </w:rPr>
  </w:style>
  <w:style w:type="character" w:styleId="Refdenotaderodap">
    <w:name w:val="footnote reference"/>
    <w:basedOn w:val="Tipodeletrapredefinidodopargrafo"/>
    <w:uiPriority w:val="99"/>
    <w:semiHidden/>
    <w:unhideWhenUsed/>
    <w:rsid w:val="007D2235"/>
    <w:rPr>
      <w:vertAlign w:val="superscript"/>
    </w:rPr>
  </w:style>
  <w:style w:type="table" w:styleId="TabelacomGrelha">
    <w:name w:val="Table Grid"/>
    <w:basedOn w:val="Tabelanormal"/>
    <w:uiPriority w:val="39"/>
    <w:rsid w:val="00030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8185256">
      <w:bodyDiv w:val="1"/>
      <w:marLeft w:val="0"/>
      <w:marRight w:val="0"/>
      <w:marTop w:val="0"/>
      <w:marBottom w:val="0"/>
      <w:divBdr>
        <w:top w:val="none" w:sz="0" w:space="0" w:color="auto"/>
        <w:left w:val="none" w:sz="0" w:space="0" w:color="auto"/>
        <w:bottom w:val="none" w:sz="0" w:space="0" w:color="auto"/>
        <w:right w:val="none" w:sz="0" w:space="0" w:color="auto"/>
      </w:divBdr>
      <w:divsChild>
        <w:div w:id="1453865220">
          <w:marLeft w:val="0"/>
          <w:marRight w:val="0"/>
          <w:marTop w:val="0"/>
          <w:marBottom w:val="0"/>
          <w:divBdr>
            <w:top w:val="none" w:sz="0" w:space="0" w:color="auto"/>
            <w:left w:val="none" w:sz="0" w:space="0" w:color="auto"/>
            <w:bottom w:val="none" w:sz="0" w:space="0" w:color="auto"/>
            <w:right w:val="none" w:sz="0" w:space="0" w:color="auto"/>
          </w:divBdr>
        </w:div>
        <w:div w:id="1485664899">
          <w:marLeft w:val="0"/>
          <w:marRight w:val="0"/>
          <w:marTop w:val="0"/>
          <w:marBottom w:val="0"/>
          <w:divBdr>
            <w:top w:val="none" w:sz="0" w:space="0" w:color="auto"/>
            <w:left w:val="none" w:sz="0" w:space="0" w:color="auto"/>
            <w:bottom w:val="none" w:sz="0" w:space="0" w:color="auto"/>
            <w:right w:val="none" w:sz="0" w:space="0" w:color="auto"/>
          </w:divBdr>
        </w:div>
        <w:div w:id="1135608526">
          <w:marLeft w:val="0"/>
          <w:marRight w:val="0"/>
          <w:marTop w:val="0"/>
          <w:marBottom w:val="0"/>
          <w:divBdr>
            <w:top w:val="none" w:sz="0" w:space="0" w:color="auto"/>
            <w:left w:val="none" w:sz="0" w:space="0" w:color="auto"/>
            <w:bottom w:val="none" w:sz="0" w:space="0" w:color="auto"/>
            <w:right w:val="none" w:sz="0" w:space="0" w:color="auto"/>
          </w:divBdr>
        </w:div>
        <w:div w:id="735594235">
          <w:marLeft w:val="0"/>
          <w:marRight w:val="0"/>
          <w:marTop w:val="0"/>
          <w:marBottom w:val="0"/>
          <w:divBdr>
            <w:top w:val="none" w:sz="0" w:space="0" w:color="auto"/>
            <w:left w:val="none" w:sz="0" w:space="0" w:color="auto"/>
            <w:bottom w:val="none" w:sz="0" w:space="0" w:color="auto"/>
            <w:right w:val="none" w:sz="0" w:space="0" w:color="auto"/>
          </w:divBdr>
        </w:div>
        <w:div w:id="1203324595">
          <w:marLeft w:val="0"/>
          <w:marRight w:val="0"/>
          <w:marTop w:val="0"/>
          <w:marBottom w:val="0"/>
          <w:divBdr>
            <w:top w:val="none" w:sz="0" w:space="0" w:color="auto"/>
            <w:left w:val="none" w:sz="0" w:space="0" w:color="auto"/>
            <w:bottom w:val="none" w:sz="0" w:space="0" w:color="auto"/>
            <w:right w:val="none" w:sz="0" w:space="0" w:color="auto"/>
          </w:divBdr>
          <w:divsChild>
            <w:div w:id="623386178">
              <w:marLeft w:val="0"/>
              <w:marRight w:val="0"/>
              <w:marTop w:val="0"/>
              <w:marBottom w:val="0"/>
              <w:divBdr>
                <w:top w:val="none" w:sz="0" w:space="0" w:color="auto"/>
                <w:left w:val="none" w:sz="0" w:space="0" w:color="auto"/>
                <w:bottom w:val="none" w:sz="0" w:space="0" w:color="auto"/>
                <w:right w:val="none" w:sz="0" w:space="0" w:color="auto"/>
              </w:divBdr>
            </w:div>
            <w:div w:id="1760787517">
              <w:marLeft w:val="0"/>
              <w:marRight w:val="0"/>
              <w:marTop w:val="0"/>
              <w:marBottom w:val="0"/>
              <w:divBdr>
                <w:top w:val="none" w:sz="0" w:space="0" w:color="auto"/>
                <w:left w:val="none" w:sz="0" w:space="0" w:color="auto"/>
                <w:bottom w:val="none" w:sz="0" w:space="0" w:color="auto"/>
                <w:right w:val="none" w:sz="0" w:space="0" w:color="auto"/>
              </w:divBdr>
            </w:div>
            <w:div w:id="1489009500">
              <w:marLeft w:val="0"/>
              <w:marRight w:val="0"/>
              <w:marTop w:val="0"/>
              <w:marBottom w:val="0"/>
              <w:divBdr>
                <w:top w:val="none" w:sz="0" w:space="0" w:color="auto"/>
                <w:left w:val="none" w:sz="0" w:space="0" w:color="auto"/>
                <w:bottom w:val="none" w:sz="0" w:space="0" w:color="auto"/>
                <w:right w:val="none" w:sz="0" w:space="0" w:color="auto"/>
              </w:divBdr>
            </w:div>
            <w:div w:id="49310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2" Type="http://schemas.openxmlformats.org/officeDocument/2006/relationships/hyperlink" Target="https://resources.llorenteycuenca.com/es/es-es/descarga-informe-10-retos-regulatorios" TargetMode="External"/><Relationship Id="rId1" Type="http://schemas.openxmlformats.org/officeDocument/2006/relationships/hyperlink" Target="https://www.mynetpress.com/pdf/2018/maio/2018052649527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borges\Desktop\carolina\Templates%20LL&amp;C\LLYC_Memorando_Lisboa_ENG.dotx" TargetMode="External"/></Relationships>
</file>

<file path=word/theme/theme1.xml><?xml version="1.0" encoding="utf-8"?>
<a:theme xmlns:a="http://schemas.openxmlformats.org/drawingml/2006/main" name="Tema de Office">
  <a:themeElements>
    <a:clrScheme name="Llorente y Cuenca">
      <a:dk1>
        <a:srgbClr val="D74154"/>
      </a:dk1>
      <a:lt1>
        <a:srgbClr val="0A263B"/>
      </a:lt1>
      <a:dk2>
        <a:srgbClr val="148C9C"/>
      </a:dk2>
      <a:lt2>
        <a:srgbClr val="B71918"/>
      </a:lt2>
      <a:accent1>
        <a:srgbClr val="6D7475"/>
      </a:accent1>
      <a:accent2>
        <a:srgbClr val="878E90"/>
      </a:accent2>
      <a:accent3>
        <a:srgbClr val="ACB4B6"/>
      </a:accent3>
      <a:accent4>
        <a:srgbClr val="DDDDDD"/>
      </a:accent4>
      <a:accent5>
        <a:srgbClr val="E68232"/>
      </a:accent5>
      <a:accent6>
        <a:srgbClr val="98C487"/>
      </a:accent6>
      <a:hlink>
        <a:srgbClr val="8D84A0"/>
      </a:hlink>
      <a:folHlink>
        <a:srgbClr val="FFFFFF"/>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03655-5B15-4887-B76F-A28D3469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LLYC_Memorando_Lisboa_ENG.dotx</Template>
  <TotalTime>236</TotalTime>
  <Pages>9</Pages>
  <Words>2036</Words>
  <Characters>11611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Luis</dc:creator>
  <cp:keywords/>
  <dc:description/>
  <cp:lastModifiedBy>Maria Eça</cp:lastModifiedBy>
  <cp:revision>18</cp:revision>
  <cp:lastPrinted>2019-01-18T16:05:00Z</cp:lastPrinted>
  <dcterms:created xsi:type="dcterms:W3CDTF">2020-07-07T14:38:00Z</dcterms:created>
  <dcterms:modified xsi:type="dcterms:W3CDTF">2020-07-27T07:55:00Z</dcterms:modified>
</cp:coreProperties>
</file>