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E5DE1" w14:textId="6ED92D16" w:rsidR="00044718" w:rsidRPr="00343EFF" w:rsidRDefault="00062799" w:rsidP="00BA5ACC">
      <w:pPr>
        <w:jc w:val="both"/>
        <w:rPr>
          <w:rFonts w:ascii="Adelle-Regular" w:hAnsi="Adelle-Regular"/>
          <w:sz w:val="23"/>
          <w:szCs w:val="23"/>
        </w:rPr>
      </w:pPr>
      <w:r w:rsidRPr="00343EFF">
        <w:rPr>
          <w:rFonts w:ascii="Adelle-Regular" w:hAnsi="Adelle-Regular"/>
          <w:sz w:val="23"/>
          <w:szCs w:val="23"/>
        </w:rPr>
        <w:t xml:space="preserve">Los impuestos siempre generan polémica en la población, el sólo hecho de pensar en que tendrán que pagar más dinero por los productos y servicios </w:t>
      </w:r>
      <w:r w:rsidR="00343EFF">
        <w:rPr>
          <w:rFonts w:ascii="Adelle-Regular" w:hAnsi="Adelle-Regular"/>
          <w:sz w:val="23"/>
          <w:szCs w:val="23"/>
        </w:rPr>
        <w:t>produce</w:t>
      </w:r>
      <w:r w:rsidRPr="00343EFF">
        <w:rPr>
          <w:rFonts w:ascii="Adelle-Regular" w:hAnsi="Adelle-Regular"/>
          <w:sz w:val="23"/>
          <w:szCs w:val="23"/>
        </w:rPr>
        <w:t xml:space="preserve"> un rechazo automático. </w:t>
      </w:r>
    </w:p>
    <w:p w14:paraId="04948092" w14:textId="77777777" w:rsidR="00062799" w:rsidRPr="00343EFF" w:rsidRDefault="00062799" w:rsidP="00BA5ACC">
      <w:pPr>
        <w:jc w:val="both"/>
        <w:rPr>
          <w:rFonts w:ascii="Adelle-Regular" w:hAnsi="Adelle-Regular"/>
          <w:sz w:val="23"/>
          <w:szCs w:val="23"/>
        </w:rPr>
      </w:pPr>
    </w:p>
    <w:p w14:paraId="50150FDE" w14:textId="67335BF6" w:rsidR="00062799" w:rsidRPr="00343EFF" w:rsidRDefault="00062799" w:rsidP="00BA5ACC">
      <w:pPr>
        <w:jc w:val="both"/>
        <w:rPr>
          <w:rFonts w:ascii="Adelle-Regular" w:hAnsi="Adelle-Regular"/>
          <w:sz w:val="23"/>
          <w:szCs w:val="23"/>
        </w:rPr>
      </w:pPr>
      <w:r w:rsidRPr="00343EFF">
        <w:rPr>
          <w:rFonts w:ascii="Adelle-Regular" w:hAnsi="Adelle-Regular"/>
          <w:sz w:val="23"/>
          <w:szCs w:val="23"/>
        </w:rPr>
        <w:t xml:space="preserve">No obstante, hay veces en que efectivamente es la única vía para lograr generar un cambio en el consumo de la gente, y en </w:t>
      </w:r>
      <w:r w:rsidR="00343EFF">
        <w:rPr>
          <w:rFonts w:ascii="Adelle-Regular" w:hAnsi="Adelle-Regular"/>
          <w:sz w:val="23"/>
          <w:szCs w:val="23"/>
        </w:rPr>
        <w:t xml:space="preserve">el </w:t>
      </w:r>
      <w:r w:rsidRPr="00343EFF">
        <w:rPr>
          <w:rFonts w:ascii="Adelle-Regular" w:hAnsi="Adelle-Regular"/>
          <w:sz w:val="23"/>
          <w:szCs w:val="23"/>
        </w:rPr>
        <w:t xml:space="preserve">ámbito de la salud es aún más relevante. </w:t>
      </w:r>
      <w:r w:rsidRPr="00343EFF">
        <w:rPr>
          <w:rFonts w:ascii="Adelle-Regular" w:hAnsi="Adelle-Regular"/>
          <w:b/>
          <w:sz w:val="23"/>
          <w:szCs w:val="23"/>
        </w:rPr>
        <w:t>Gravar con impuestos</w:t>
      </w:r>
      <w:r w:rsidRPr="00343EFF">
        <w:rPr>
          <w:rFonts w:ascii="Adelle-Regular" w:hAnsi="Adelle-Regular"/>
          <w:sz w:val="23"/>
          <w:szCs w:val="23"/>
        </w:rPr>
        <w:t xml:space="preserve"> productos que se sabe atentan contra la salud y bienestar de las personas, </w:t>
      </w:r>
      <w:r w:rsidRPr="00343EFF">
        <w:rPr>
          <w:rFonts w:ascii="Adelle-Regular" w:hAnsi="Adelle-Regular"/>
          <w:b/>
          <w:sz w:val="23"/>
          <w:szCs w:val="23"/>
        </w:rPr>
        <w:t>genera un desincentivo a su compra</w:t>
      </w:r>
      <w:r w:rsidRPr="00343EFF">
        <w:rPr>
          <w:rFonts w:ascii="Adelle-Regular" w:hAnsi="Adelle-Regular"/>
          <w:sz w:val="23"/>
          <w:szCs w:val="23"/>
        </w:rPr>
        <w:t xml:space="preserve">. El mejor ejemplo son el tabaco y el alcohol, mientras más caros sean quienes los consuman pensarán dos veces en el presupuesto que le </w:t>
      </w:r>
      <w:r w:rsidR="00343EFF">
        <w:rPr>
          <w:rFonts w:ascii="Adelle-Regular" w:hAnsi="Adelle-Regular"/>
          <w:sz w:val="23"/>
          <w:szCs w:val="23"/>
        </w:rPr>
        <w:t>asignarán mensualmente a estos í</w:t>
      </w:r>
      <w:r w:rsidRPr="00343EFF">
        <w:rPr>
          <w:rFonts w:ascii="Adelle-Regular" w:hAnsi="Adelle-Regular"/>
          <w:sz w:val="23"/>
          <w:szCs w:val="23"/>
        </w:rPr>
        <w:t xml:space="preserve">tems. </w:t>
      </w:r>
    </w:p>
    <w:p w14:paraId="530EA5A4" w14:textId="77777777" w:rsidR="00062799" w:rsidRPr="00343EFF" w:rsidRDefault="00062799" w:rsidP="00BA5ACC">
      <w:pPr>
        <w:jc w:val="both"/>
        <w:rPr>
          <w:rFonts w:ascii="Adelle-Regular" w:hAnsi="Adelle-Regular"/>
          <w:sz w:val="23"/>
          <w:szCs w:val="23"/>
        </w:rPr>
      </w:pPr>
    </w:p>
    <w:p w14:paraId="73F5774A" w14:textId="7F3EBF69" w:rsidR="00062799" w:rsidRPr="00343EFF" w:rsidRDefault="00062799" w:rsidP="00BA5ACC">
      <w:pPr>
        <w:jc w:val="both"/>
        <w:rPr>
          <w:rFonts w:ascii="Adelle-Regular" w:hAnsi="Adelle-Regular"/>
          <w:sz w:val="23"/>
          <w:szCs w:val="23"/>
        </w:rPr>
      </w:pPr>
      <w:r w:rsidRPr="00343EFF">
        <w:rPr>
          <w:rFonts w:ascii="Adelle-Regular" w:hAnsi="Adelle-Regular"/>
          <w:sz w:val="23"/>
          <w:szCs w:val="23"/>
        </w:rPr>
        <w:t xml:space="preserve">En Chile hace años se incrementó el impuesto al tabaco, junto con endurecer la ley antitabaco, ambas medidas lograron reducir el consumo de este producto. Por un lado, el alto precio al </w:t>
      </w:r>
      <w:r w:rsidR="00343EFF">
        <w:rPr>
          <w:rFonts w:ascii="Adelle-Regular" w:hAnsi="Adelle-Regular"/>
          <w:sz w:val="23"/>
          <w:szCs w:val="23"/>
        </w:rPr>
        <w:t>menos hizo que disminuyera el nú</w:t>
      </w:r>
      <w:r w:rsidRPr="00343EFF">
        <w:rPr>
          <w:rFonts w:ascii="Adelle-Regular" w:hAnsi="Adelle-Regular"/>
          <w:sz w:val="23"/>
          <w:szCs w:val="23"/>
        </w:rPr>
        <w:t>mero de cigarrillos diarios, y por otro</w:t>
      </w:r>
      <w:r w:rsidR="00343EFF">
        <w:rPr>
          <w:rFonts w:ascii="Adelle-Regular" w:hAnsi="Adelle-Regular"/>
          <w:sz w:val="23"/>
          <w:szCs w:val="23"/>
        </w:rPr>
        <w:t>,</w:t>
      </w:r>
      <w:r w:rsidRPr="00343EFF">
        <w:rPr>
          <w:rFonts w:ascii="Adelle-Regular" w:hAnsi="Adelle-Regular"/>
          <w:sz w:val="23"/>
          <w:szCs w:val="23"/>
        </w:rPr>
        <w:t xml:space="preserve"> el prohibir fumar en restaurantes, estadios, bares, discoteques, etc también cambió el hábito de fumar en todos lados</w:t>
      </w:r>
      <w:r w:rsidR="00343EFF">
        <w:rPr>
          <w:rFonts w:ascii="Adelle-Regular" w:hAnsi="Adelle-Regular"/>
          <w:sz w:val="23"/>
          <w:szCs w:val="23"/>
        </w:rPr>
        <w:t xml:space="preserve"> y desincentivó su consumo</w:t>
      </w:r>
      <w:r w:rsidRPr="00343EFF">
        <w:rPr>
          <w:rFonts w:ascii="Adelle-Regular" w:hAnsi="Adelle-Regular"/>
          <w:sz w:val="23"/>
          <w:szCs w:val="23"/>
        </w:rPr>
        <w:t xml:space="preserve">. </w:t>
      </w:r>
    </w:p>
    <w:p w14:paraId="2AEE559C" w14:textId="77777777" w:rsidR="00062799" w:rsidRPr="00343EFF" w:rsidRDefault="00062799" w:rsidP="00BA5ACC">
      <w:pPr>
        <w:jc w:val="both"/>
        <w:rPr>
          <w:rFonts w:ascii="Adelle-Regular" w:hAnsi="Adelle-Regular"/>
          <w:sz w:val="23"/>
          <w:szCs w:val="23"/>
        </w:rPr>
      </w:pPr>
    </w:p>
    <w:p w14:paraId="145701BD" w14:textId="20C41FDA" w:rsidR="00062799" w:rsidRPr="00343EFF" w:rsidRDefault="00062799" w:rsidP="00BA5ACC">
      <w:pPr>
        <w:jc w:val="both"/>
        <w:rPr>
          <w:rFonts w:ascii="Adelle-Regular" w:hAnsi="Adelle-Regular"/>
          <w:sz w:val="23"/>
          <w:szCs w:val="23"/>
        </w:rPr>
      </w:pPr>
      <w:r w:rsidRPr="00343EFF">
        <w:rPr>
          <w:rFonts w:ascii="Adelle-Regular" w:hAnsi="Adelle-Regular"/>
          <w:sz w:val="23"/>
          <w:szCs w:val="23"/>
        </w:rPr>
        <w:t>Las</w:t>
      </w:r>
      <w:r w:rsidR="00343EFF">
        <w:rPr>
          <w:rFonts w:ascii="Adelle-Regular" w:hAnsi="Adelle-Regular"/>
          <w:sz w:val="23"/>
          <w:szCs w:val="23"/>
        </w:rPr>
        <w:t xml:space="preserve"> ca</w:t>
      </w:r>
      <w:r w:rsidRPr="00343EFF">
        <w:rPr>
          <w:rFonts w:ascii="Adelle-Regular" w:hAnsi="Adelle-Regular"/>
          <w:sz w:val="23"/>
          <w:szCs w:val="23"/>
        </w:rPr>
        <w:t>j</w:t>
      </w:r>
      <w:r w:rsidR="00343EFF">
        <w:rPr>
          <w:rFonts w:ascii="Adelle-Regular" w:hAnsi="Adelle-Regular"/>
          <w:sz w:val="23"/>
          <w:szCs w:val="23"/>
        </w:rPr>
        <w:t>etillas de cigarro hoy están prá</w:t>
      </w:r>
      <w:r w:rsidRPr="00343EFF">
        <w:rPr>
          <w:rFonts w:ascii="Adelle-Regular" w:hAnsi="Adelle-Regular"/>
          <w:sz w:val="23"/>
          <w:szCs w:val="23"/>
        </w:rPr>
        <w:t>cticamente al mismo precio que en Europa, con realidades salariales muy distintas, por lo cual el impuesto a este producto si bien no eliminó el consumo, si lo disminuyó.</w:t>
      </w:r>
    </w:p>
    <w:p w14:paraId="68EA6EBF" w14:textId="77777777" w:rsidR="00062799" w:rsidRPr="00343EFF" w:rsidRDefault="00062799" w:rsidP="00BA5ACC">
      <w:pPr>
        <w:jc w:val="both"/>
        <w:rPr>
          <w:rFonts w:ascii="Adelle-Regular" w:hAnsi="Adelle-Regular"/>
          <w:sz w:val="23"/>
          <w:szCs w:val="23"/>
        </w:rPr>
      </w:pPr>
    </w:p>
    <w:p w14:paraId="04A79358" w14:textId="77777777" w:rsidR="00062799" w:rsidRPr="00343EFF" w:rsidRDefault="00062799" w:rsidP="00BA5ACC">
      <w:pPr>
        <w:jc w:val="both"/>
        <w:rPr>
          <w:rFonts w:ascii="Adelle-Regular" w:hAnsi="Adelle-Regular"/>
          <w:sz w:val="23"/>
          <w:szCs w:val="23"/>
        </w:rPr>
      </w:pPr>
      <w:r w:rsidRPr="00343EFF">
        <w:rPr>
          <w:rFonts w:ascii="Adelle-Regular" w:hAnsi="Adelle-Regular"/>
          <w:sz w:val="23"/>
          <w:szCs w:val="23"/>
        </w:rPr>
        <w:t xml:space="preserve">Respecto </w:t>
      </w:r>
      <w:r w:rsidR="00BA5ACC" w:rsidRPr="00343EFF">
        <w:rPr>
          <w:rFonts w:ascii="Adelle-Regular" w:hAnsi="Adelle-Regular"/>
          <w:sz w:val="23"/>
          <w:szCs w:val="23"/>
        </w:rPr>
        <w:t xml:space="preserve">a los </w:t>
      </w:r>
      <w:r w:rsidR="00BA5ACC" w:rsidRPr="00343EFF">
        <w:rPr>
          <w:rFonts w:ascii="Adelle-Regular" w:hAnsi="Adelle-Regular"/>
          <w:b/>
          <w:sz w:val="23"/>
          <w:szCs w:val="23"/>
        </w:rPr>
        <w:t>subisidios</w:t>
      </w:r>
      <w:r w:rsidR="00BA5ACC" w:rsidRPr="00343EFF">
        <w:rPr>
          <w:rFonts w:ascii="Adelle-Regular" w:hAnsi="Adelle-Regular"/>
          <w:sz w:val="23"/>
          <w:szCs w:val="23"/>
        </w:rPr>
        <w:t xml:space="preserve">, éstos deben funcionar en forma opuesta a los impuestos, es decir </w:t>
      </w:r>
      <w:r w:rsidR="00BA5ACC" w:rsidRPr="00343EFF">
        <w:rPr>
          <w:rFonts w:ascii="Adelle-Regular" w:hAnsi="Adelle-Regular"/>
          <w:b/>
          <w:sz w:val="23"/>
          <w:szCs w:val="23"/>
        </w:rPr>
        <w:t>incentivar el consumo</w:t>
      </w:r>
      <w:r w:rsidR="00BA5ACC" w:rsidRPr="00343EFF">
        <w:rPr>
          <w:rFonts w:ascii="Adelle-Regular" w:hAnsi="Adelle-Regular"/>
          <w:sz w:val="23"/>
          <w:szCs w:val="23"/>
        </w:rPr>
        <w:t xml:space="preserve"> o preferencia de ciertos productos y servicios. Un buen ejemplo son las frutas y verduras, así como todos los medicamentos o vacunas que contribuyan a la salud de la población. </w:t>
      </w:r>
    </w:p>
    <w:p w14:paraId="2BCC5769" w14:textId="77777777" w:rsidR="00BA5ACC" w:rsidRPr="00343EFF" w:rsidRDefault="00BA5ACC" w:rsidP="00BA5ACC">
      <w:pPr>
        <w:jc w:val="both"/>
        <w:rPr>
          <w:rFonts w:ascii="Adelle-Regular" w:hAnsi="Adelle-Regular"/>
          <w:sz w:val="23"/>
          <w:szCs w:val="23"/>
        </w:rPr>
      </w:pPr>
    </w:p>
    <w:p w14:paraId="594212B6" w14:textId="5D49D716" w:rsidR="00BA5ACC" w:rsidRPr="00343EFF" w:rsidRDefault="00BA5ACC" w:rsidP="00BA5ACC">
      <w:pPr>
        <w:jc w:val="both"/>
        <w:rPr>
          <w:rFonts w:ascii="Adelle-Regular" w:hAnsi="Adelle-Regular"/>
          <w:sz w:val="23"/>
          <w:szCs w:val="23"/>
        </w:rPr>
      </w:pPr>
      <w:r w:rsidRPr="00343EFF">
        <w:rPr>
          <w:rFonts w:ascii="Adelle-Regular" w:hAnsi="Adelle-Regular"/>
          <w:sz w:val="23"/>
          <w:szCs w:val="23"/>
        </w:rPr>
        <w:t>Una dieta alta en frutas y verduras genera un mejor sistema inmunológico, y por ende personas que se enferman menos y por consiguiente un menor costo para el Estado en este ítem. Por su parte</w:t>
      </w:r>
      <w:r w:rsidR="00343EFF">
        <w:rPr>
          <w:rFonts w:ascii="Adelle-Regular" w:hAnsi="Adelle-Regular"/>
          <w:sz w:val="23"/>
          <w:szCs w:val="23"/>
        </w:rPr>
        <w:t>,</w:t>
      </w:r>
      <w:r w:rsidRPr="00343EFF">
        <w:rPr>
          <w:rFonts w:ascii="Adelle-Regular" w:hAnsi="Adelle-Regular"/>
          <w:sz w:val="23"/>
          <w:szCs w:val="23"/>
        </w:rPr>
        <w:t xml:space="preserve"> las vacunas impiden que ciertas enfermedades terminen siendo de gravedad y protege el gasto en salud, igual que los preservativos al prevenir las enfermedades de transmisión sexual, principalmente el SIDA</w:t>
      </w:r>
      <w:r w:rsidR="00343EFF">
        <w:rPr>
          <w:rFonts w:ascii="Adelle-Regular" w:hAnsi="Adelle-Regular"/>
          <w:sz w:val="23"/>
          <w:szCs w:val="23"/>
        </w:rPr>
        <w:t>,</w:t>
      </w:r>
      <w:bookmarkStart w:id="0" w:name="_GoBack"/>
      <w:bookmarkEnd w:id="0"/>
      <w:r w:rsidRPr="00343EFF">
        <w:rPr>
          <w:rFonts w:ascii="Adelle-Regular" w:hAnsi="Adelle-Regular"/>
          <w:sz w:val="23"/>
          <w:szCs w:val="23"/>
        </w:rPr>
        <w:t xml:space="preserve"> que tiene tratamientos de alto costo y debe ser proporcionado por el Estado. </w:t>
      </w:r>
    </w:p>
    <w:p w14:paraId="56D4B977" w14:textId="77777777" w:rsidR="00BA5ACC" w:rsidRPr="00343EFF" w:rsidRDefault="00BA5ACC" w:rsidP="00BA5ACC">
      <w:pPr>
        <w:jc w:val="both"/>
        <w:rPr>
          <w:rFonts w:ascii="Adelle-Regular" w:hAnsi="Adelle-Regular"/>
          <w:sz w:val="23"/>
          <w:szCs w:val="23"/>
        </w:rPr>
      </w:pPr>
    </w:p>
    <w:p w14:paraId="39DBF2E8" w14:textId="77777777" w:rsidR="00BA5ACC" w:rsidRPr="00343EFF" w:rsidRDefault="00BA5ACC" w:rsidP="00BA5ACC">
      <w:pPr>
        <w:jc w:val="both"/>
        <w:rPr>
          <w:rFonts w:ascii="Adelle-Regular" w:hAnsi="Adelle-Regular"/>
          <w:sz w:val="23"/>
          <w:szCs w:val="23"/>
        </w:rPr>
      </w:pPr>
      <w:r w:rsidRPr="00343EFF">
        <w:rPr>
          <w:rFonts w:ascii="Adelle-Regular" w:hAnsi="Adelle-Regular"/>
          <w:sz w:val="23"/>
          <w:szCs w:val="23"/>
        </w:rPr>
        <w:t xml:space="preserve">El subsidio debe considerar también iniciativas deportivas, ya que el sedentarismo es una de las principales causas, junto con la obesidad, de las enfermedades crónicas como la diabetes, hipertensión y cardiopatías. La instalación de máquinas de ejercicio en plazas y parques por ejemplo, es un buen mecanismo para que todos tengan acceso gratuito a poder hacer deporte. </w:t>
      </w:r>
    </w:p>
    <w:p w14:paraId="6D7B2FBB" w14:textId="77777777" w:rsidR="00BE0301" w:rsidRPr="00343EFF" w:rsidRDefault="00BE0301" w:rsidP="00BA5ACC">
      <w:pPr>
        <w:jc w:val="both"/>
        <w:rPr>
          <w:rFonts w:ascii="Adelle-Regular" w:hAnsi="Adelle-Regular"/>
          <w:sz w:val="23"/>
          <w:szCs w:val="23"/>
        </w:rPr>
      </w:pPr>
    </w:p>
    <w:p w14:paraId="29E2FF97" w14:textId="39C60909" w:rsidR="00BE0301" w:rsidRPr="00343EFF" w:rsidRDefault="00BE0301" w:rsidP="00BA5ACC">
      <w:pPr>
        <w:jc w:val="both"/>
        <w:rPr>
          <w:rFonts w:ascii="Adelle-Regular" w:hAnsi="Adelle-Regular"/>
          <w:sz w:val="23"/>
          <w:szCs w:val="23"/>
        </w:rPr>
      </w:pPr>
      <w:r w:rsidRPr="00343EFF">
        <w:rPr>
          <w:rFonts w:ascii="Adelle-Regular" w:hAnsi="Adelle-Regular"/>
          <w:sz w:val="23"/>
          <w:szCs w:val="23"/>
        </w:rPr>
        <w:t>Si bien hay cierta resistencia a la aplicación de impuestos y subsidios, ya que no son medidas populistas y en general apuntan a las clases con menor poder adquisitivo, el uso de estos mecanismos contribuye a modificar factores sociales que inciden en la salud de las personas</w:t>
      </w:r>
      <w:r w:rsidR="00343EFF" w:rsidRPr="00343EFF">
        <w:rPr>
          <w:rFonts w:ascii="Adelle-Regular" w:hAnsi="Adelle-Regular"/>
          <w:sz w:val="23"/>
          <w:szCs w:val="23"/>
        </w:rPr>
        <w:t xml:space="preserve">, y por ende en la economía de los países. </w:t>
      </w:r>
    </w:p>
    <w:sectPr w:rsidR="00BE0301" w:rsidRPr="00343EFF" w:rsidSect="0004471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delle-Regular">
    <w:panose1 w:val="02000503060000020004"/>
    <w:charset w:val="00"/>
    <w:family w:val="auto"/>
    <w:pitch w:val="variable"/>
    <w:sig w:usb0="80000087" w:usb1="0000004B" w:usb2="00000000" w:usb3="00000000" w:csb0="00000083"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799"/>
    <w:rsid w:val="00044718"/>
    <w:rsid w:val="00062799"/>
    <w:rsid w:val="00343EFF"/>
    <w:rsid w:val="00BA5ACC"/>
    <w:rsid w:val="00BE0301"/>
  </w:rsids>
  <m:mathPr>
    <m:mathFont m:val="Cambria Math"/>
    <m:brkBin m:val="before"/>
    <m:brkBinSub m:val="--"/>
    <m:smallFrac m:val="0"/>
    <m:dispDef/>
    <m:lMargin m:val="0"/>
    <m:rMargin m:val="0"/>
    <m:defJc m:val="centerGroup"/>
    <m:wrapIndent m:val="1440"/>
    <m:intLim m:val="subSup"/>
    <m:naryLim m:val="undOvr"/>
  </m:mathPr>
  <w:themeFontLang w:val="es-C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BFCF5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420</Words>
  <Characters>2312</Characters>
  <Application>Microsoft Macintosh Word</Application>
  <DocSecurity>0</DocSecurity>
  <Lines>19</Lines>
  <Paragraphs>5</Paragraphs>
  <ScaleCrop>false</ScaleCrop>
  <Company>LLORENTE &amp; CUENCA</Company>
  <LinksUpToDate>false</LinksUpToDate>
  <CharactersWithSpaces>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 Sternsdorff</dc:creator>
  <cp:keywords/>
  <dc:description/>
  <cp:lastModifiedBy>Nicole Sternsdorff</cp:lastModifiedBy>
  <cp:revision>3</cp:revision>
  <dcterms:created xsi:type="dcterms:W3CDTF">2018-03-30T17:57:00Z</dcterms:created>
  <dcterms:modified xsi:type="dcterms:W3CDTF">2018-03-30T18:21:00Z</dcterms:modified>
</cp:coreProperties>
</file>