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578F1" w14:textId="6D6A3A5F" w:rsidR="00B35252" w:rsidRPr="007A01FF" w:rsidRDefault="006C1145">
      <w:pPr>
        <w:rPr>
          <w:rFonts w:ascii="Times New Roman" w:hAnsi="Times New Roman" w:cs="Times New Roman"/>
          <w:sz w:val="24"/>
          <w:szCs w:val="24"/>
        </w:rPr>
      </w:pPr>
      <w:r w:rsidRPr="007A01FF">
        <w:rPr>
          <w:rFonts w:ascii="Times New Roman" w:hAnsi="Times New Roman" w:cs="Times New Roman"/>
          <w:sz w:val="24"/>
          <w:szCs w:val="24"/>
        </w:rPr>
        <w:t>Yndira Marin</w:t>
      </w:r>
    </w:p>
    <w:p w14:paraId="3B6B4168" w14:textId="03B9B847" w:rsidR="00B35252" w:rsidRPr="007F7845" w:rsidRDefault="00B35252">
      <w:pPr>
        <w:rPr>
          <w:rFonts w:ascii="Times New Roman" w:hAnsi="Times New Roman" w:cs="Times New Roman"/>
          <w:sz w:val="24"/>
          <w:szCs w:val="24"/>
        </w:rPr>
      </w:pPr>
      <w:r w:rsidRPr="007A01FF">
        <w:rPr>
          <w:rFonts w:ascii="Times New Roman" w:hAnsi="Times New Roman" w:cs="Times New Roman"/>
          <w:sz w:val="24"/>
          <w:szCs w:val="24"/>
        </w:rPr>
        <w:t xml:space="preserve">LLORENTE &amp; CUENCA – </w:t>
      </w:r>
      <w:r w:rsidR="006C1145" w:rsidRPr="007A01FF">
        <w:rPr>
          <w:rFonts w:ascii="Times New Roman" w:hAnsi="Times New Roman" w:cs="Times New Roman"/>
          <w:sz w:val="24"/>
          <w:szCs w:val="24"/>
        </w:rPr>
        <w:t xml:space="preserve">USA </w:t>
      </w:r>
    </w:p>
    <w:p w14:paraId="7F2F2392" w14:textId="5F302387" w:rsidR="007A6321" w:rsidRPr="00863FC1" w:rsidRDefault="003A15C3" w:rsidP="00863FC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845">
        <w:rPr>
          <w:rFonts w:ascii="Times New Roman" w:hAnsi="Times New Roman" w:cs="Times New Roman"/>
          <w:b/>
          <w:sz w:val="24"/>
          <w:szCs w:val="24"/>
          <w:u w:val="single"/>
        </w:rPr>
        <w:t xml:space="preserve">EJERCICIO 1 - </w:t>
      </w:r>
      <w:r w:rsidR="00182F34" w:rsidRPr="007F7845">
        <w:rPr>
          <w:rFonts w:ascii="Times New Roman" w:hAnsi="Times New Roman" w:cs="Times New Roman"/>
          <w:b/>
          <w:sz w:val="24"/>
          <w:szCs w:val="24"/>
          <w:u w:val="single"/>
        </w:rPr>
        <w:t>MAPA DE EMPATIA</w:t>
      </w:r>
    </w:p>
    <w:p w14:paraId="4C813E3B" w14:textId="153D2E96" w:rsidR="00863FC1" w:rsidRPr="007A01FF" w:rsidRDefault="00182F34">
      <w:pPr>
        <w:rPr>
          <w:rFonts w:ascii="Times New Roman" w:hAnsi="Times New Roman" w:cs="Times New Roman"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Cliente:</w:t>
      </w:r>
      <w:r w:rsidRPr="007A01FF">
        <w:rPr>
          <w:rFonts w:ascii="Times New Roman" w:hAnsi="Times New Roman" w:cs="Times New Roman"/>
          <w:sz w:val="24"/>
          <w:szCs w:val="24"/>
        </w:rPr>
        <w:t xml:space="preserve"> </w:t>
      </w:r>
      <w:r w:rsidR="003E34CF">
        <w:rPr>
          <w:rFonts w:ascii="Times New Roman" w:hAnsi="Times New Roman" w:cs="Times New Roman"/>
          <w:sz w:val="24"/>
          <w:szCs w:val="24"/>
        </w:rPr>
        <w:t xml:space="preserve">Smurfit Kappa </w:t>
      </w:r>
      <w:r w:rsidR="00863FC1">
        <w:rPr>
          <w:rFonts w:ascii="Times New Roman" w:hAnsi="Times New Roman" w:cs="Times New Roman"/>
          <w:sz w:val="24"/>
          <w:szCs w:val="24"/>
        </w:rPr>
        <w:t xml:space="preserve">– Región Américas </w:t>
      </w:r>
    </w:p>
    <w:p w14:paraId="7D005BF5" w14:textId="77777777" w:rsidR="00B13DD4" w:rsidRPr="007A01FF" w:rsidRDefault="00B13DD4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Qu</w:t>
      </w:r>
      <w:r w:rsidR="006D6A59" w:rsidRPr="007A01FF">
        <w:rPr>
          <w:rFonts w:ascii="Times New Roman" w:hAnsi="Times New Roman" w:cs="Times New Roman"/>
          <w:b/>
          <w:sz w:val="24"/>
          <w:szCs w:val="24"/>
        </w:rPr>
        <w:t>é</w:t>
      </w:r>
      <w:r w:rsidRPr="007A01FF">
        <w:rPr>
          <w:rFonts w:ascii="Times New Roman" w:hAnsi="Times New Roman" w:cs="Times New Roman"/>
          <w:b/>
          <w:sz w:val="24"/>
          <w:szCs w:val="24"/>
        </w:rPr>
        <w:t xml:space="preserve"> piensa y siente?</w:t>
      </w:r>
    </w:p>
    <w:p w14:paraId="1F84D15B" w14:textId="1D2C0DBD" w:rsidR="003E34CF" w:rsidRDefault="003E34CF" w:rsidP="003E34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s-ES"/>
        </w:rPr>
      </w:pPr>
      <w:r w:rsidRPr="003E34CF">
        <w:rPr>
          <w:rFonts w:ascii="Times New Roman" w:hAnsi="Times New Roman" w:cs="Times New Roman"/>
          <w:sz w:val="24"/>
          <w:szCs w:val="24"/>
        </w:rPr>
        <w:t>Quiere posicionarse en los medios</w:t>
      </w:r>
      <w:r w:rsidR="00863FC1">
        <w:rPr>
          <w:rFonts w:ascii="Times New Roman" w:hAnsi="Times New Roman" w:cs="Times New Roman"/>
          <w:sz w:val="24"/>
          <w:szCs w:val="24"/>
        </w:rPr>
        <w:t xml:space="preserve"> en los países donde opera en las Américas. </w:t>
      </w:r>
    </w:p>
    <w:p w14:paraId="3464E55C" w14:textId="2FF2948D" w:rsidR="003E34CF" w:rsidRDefault="00C037F0" w:rsidP="003E34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Quiere influir en generar una cultura de comunicación externa en la operación de las Américas</w:t>
      </w:r>
      <w:r w:rsidR="00863FC1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</w:p>
    <w:p w14:paraId="4E7BA11D" w14:textId="65A810FC" w:rsidR="00C037F0" w:rsidRDefault="00C037F0" w:rsidP="00C0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Quiere que </w:t>
      </w:r>
      <w:r w:rsidR="00863FC1">
        <w:rPr>
          <w:rFonts w:ascii="Times New Roman" w:hAnsi="Times New Roman" w:cs="Times New Roman"/>
          <w:sz w:val="24"/>
          <w:szCs w:val="24"/>
          <w:lang w:val="es-ES"/>
        </w:rPr>
        <w:t xml:space="preserve">a </w:t>
      </w:r>
      <w:r w:rsidR="000504C5">
        <w:rPr>
          <w:rFonts w:ascii="Times New Roman" w:hAnsi="Times New Roman" w:cs="Times New Roman"/>
          <w:sz w:val="24"/>
          <w:szCs w:val="24"/>
          <w:lang w:val="es-ES"/>
        </w:rPr>
        <w:t>Smurfit</w:t>
      </w:r>
      <w:r w:rsidR="00863FC1">
        <w:rPr>
          <w:rFonts w:ascii="Times New Roman" w:hAnsi="Times New Roman" w:cs="Times New Roman"/>
          <w:sz w:val="24"/>
          <w:szCs w:val="24"/>
          <w:lang w:val="es-ES"/>
        </w:rPr>
        <w:t xml:space="preserve"> Kappa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se le reconozca como una empresa innovadora y socialmente responsable </w:t>
      </w:r>
    </w:p>
    <w:p w14:paraId="57A91FB9" w14:textId="55A68523" w:rsidR="00AD5FEE" w:rsidRPr="00C037F0" w:rsidRDefault="00C037F0" w:rsidP="006D6A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Quiere distinguirse de la competencia, por su modelo de innovación y de ser una empresa cliente-céntrica. </w:t>
      </w:r>
    </w:p>
    <w:p w14:paraId="0E32D048" w14:textId="77777777" w:rsidR="00B13DD4" w:rsidRPr="007A01FF" w:rsidRDefault="006D6A59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Qué oye?</w:t>
      </w:r>
    </w:p>
    <w:p w14:paraId="0C3B3D4B" w14:textId="2F6FA5CE" w:rsidR="00C037F0" w:rsidRDefault="00C037F0" w:rsidP="00C0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Smurfit Kappa es la única empresa de soluciones de empaque a base de cartón corrugado con presencia pan-regional en las Américas </w:t>
      </w:r>
    </w:p>
    <w:p w14:paraId="6B845A31" w14:textId="1AD2E4E6" w:rsidR="00C037F0" w:rsidRDefault="00C037F0" w:rsidP="00C0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037F0">
        <w:rPr>
          <w:rFonts w:ascii="Times New Roman" w:hAnsi="Times New Roman" w:cs="Times New Roman"/>
          <w:sz w:val="24"/>
          <w:szCs w:val="24"/>
        </w:rPr>
        <w:t>Smurfit Kappa es una empresa innovadora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A3F9F0" w14:textId="4ED3AEF1" w:rsidR="00C037F0" w:rsidRDefault="00C037F0" w:rsidP="00C0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Smurfit Kappa es una empresa comprometida con la sustentabilidad </w:t>
      </w:r>
    </w:p>
    <w:p w14:paraId="0DAF0A1C" w14:textId="24AF9024" w:rsidR="00141495" w:rsidRPr="00C037F0" w:rsidRDefault="00C037F0" w:rsidP="00C0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Tiene herramientas únicas </w:t>
      </w:r>
      <w:r w:rsidR="00236C75">
        <w:rPr>
          <w:rFonts w:ascii="Times New Roman" w:hAnsi="Times New Roman" w:cs="Times New Roman"/>
          <w:sz w:val="24"/>
          <w:szCs w:val="24"/>
        </w:rPr>
        <w:t>como</w:t>
      </w:r>
      <w:r w:rsidR="00B54009">
        <w:rPr>
          <w:rFonts w:ascii="Times New Roman" w:hAnsi="Times New Roman" w:cs="Times New Roman"/>
          <w:sz w:val="24"/>
          <w:szCs w:val="24"/>
        </w:rPr>
        <w:t xml:space="preserve"> </w:t>
      </w:r>
      <w:r w:rsidR="00236C75">
        <w:rPr>
          <w:rFonts w:ascii="Times New Roman" w:hAnsi="Times New Roman" w:cs="Times New Roman"/>
          <w:sz w:val="24"/>
          <w:szCs w:val="24"/>
        </w:rPr>
        <w:t>(</w:t>
      </w:r>
      <w:r w:rsidR="00236C75" w:rsidRPr="00236C75">
        <w:rPr>
          <w:rFonts w:ascii="Times New Roman" w:hAnsi="Times New Roman" w:cs="Times New Roman"/>
          <w:sz w:val="24"/>
          <w:szCs w:val="24"/>
        </w:rPr>
        <w:t>SupplySmart, Shelf Smart and eSmart</w:t>
      </w:r>
      <w:r w:rsidR="00B54009">
        <w:rPr>
          <w:rFonts w:ascii="Times New Roman" w:hAnsi="Times New Roman" w:cs="Times New Roman"/>
          <w:sz w:val="24"/>
          <w:szCs w:val="24"/>
        </w:rPr>
        <w:t xml:space="preserve">) que le permiten generar empaques premium. </w:t>
      </w:r>
    </w:p>
    <w:p w14:paraId="0F2385C7" w14:textId="04AD6A38" w:rsidR="00250B97" w:rsidRDefault="006D6A59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 xml:space="preserve">Qué ve? </w:t>
      </w:r>
    </w:p>
    <w:p w14:paraId="42FF002D" w14:textId="6FAA60E6" w:rsidR="00C037F0" w:rsidRPr="00C037F0" w:rsidRDefault="00C037F0" w:rsidP="00C037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pesar de ser líder en muchos mercados en las Américas, en Estados Unidos no es una marca reconocida.</w:t>
      </w:r>
    </w:p>
    <w:p w14:paraId="76543B92" w14:textId="12DEB3DE" w:rsidR="00C037F0" w:rsidRDefault="00C037F0" w:rsidP="00C037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37F0">
        <w:rPr>
          <w:rFonts w:ascii="Times New Roman" w:hAnsi="Times New Roman" w:cs="Times New Roman"/>
          <w:sz w:val="24"/>
          <w:szCs w:val="24"/>
        </w:rPr>
        <w:t>Frente a la competencia</w:t>
      </w:r>
      <w:r w:rsidR="00236C75">
        <w:rPr>
          <w:rFonts w:ascii="Times New Roman" w:hAnsi="Times New Roman" w:cs="Times New Roman"/>
          <w:sz w:val="24"/>
          <w:szCs w:val="24"/>
        </w:rPr>
        <w:t xml:space="preserve"> (I</w:t>
      </w:r>
      <w:r>
        <w:rPr>
          <w:rFonts w:ascii="Times New Roman" w:hAnsi="Times New Roman" w:cs="Times New Roman"/>
          <w:sz w:val="24"/>
          <w:szCs w:val="24"/>
        </w:rPr>
        <w:t>nternational Paper</w:t>
      </w:r>
      <w:r w:rsidR="00236C7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son pequeños. </w:t>
      </w:r>
    </w:p>
    <w:p w14:paraId="3FB5E906" w14:textId="7F0D2B0C" w:rsidR="00141495" w:rsidRPr="00C037F0" w:rsidRDefault="00C037F0" w:rsidP="00C037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 líderes en Europa, pero en EE.UU. y Latinoamerica no están tan bien posicionados. </w:t>
      </w:r>
    </w:p>
    <w:p w14:paraId="40B963AC" w14:textId="77777777" w:rsidR="00250B97" w:rsidRPr="007A01FF" w:rsidRDefault="006D6A59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 xml:space="preserve">Qué dice y hace? </w:t>
      </w:r>
    </w:p>
    <w:p w14:paraId="6A87EF6A" w14:textId="4D22143F" w:rsidR="00236C75" w:rsidRDefault="00C037F0" w:rsidP="00236C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Smurfit Kappa </w:t>
      </w:r>
      <w:r w:rsidR="00236C75">
        <w:rPr>
          <w:rFonts w:ascii="Times New Roman" w:hAnsi="Times New Roman" w:cs="Times New Roman"/>
          <w:sz w:val="24"/>
          <w:szCs w:val="24"/>
        </w:rPr>
        <w:t xml:space="preserve">es un empleador de calidad en los mercados donde opera, con más de 46,000 empleados. </w:t>
      </w:r>
    </w:p>
    <w:p w14:paraId="3100905E" w14:textId="72CFEB3D" w:rsidR="00C037F0" w:rsidRDefault="00236C75" w:rsidP="00236C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Invierte en la innovación y en la sostenibilidad.</w:t>
      </w:r>
    </w:p>
    <w:p w14:paraId="2D8086E3" w14:textId="04A71349" w:rsidR="00236C75" w:rsidRDefault="00236C75" w:rsidP="00236C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principal foco son los clientes, desarrollando soluciones personalizadas para cada cliente. </w:t>
      </w:r>
    </w:p>
    <w:p w14:paraId="79A1D542" w14:textId="0618C97A" w:rsidR="00221151" w:rsidRPr="007F7845" w:rsidRDefault="00236C75" w:rsidP="007F78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empaques que diseñan optimiza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 la cadena de suministro de sus clientes.</w:t>
      </w:r>
    </w:p>
    <w:p w14:paraId="20F6A40F" w14:textId="507F4C99" w:rsidR="00C037F0" w:rsidRDefault="00221151">
      <w:pPr>
        <w:rPr>
          <w:rFonts w:ascii="Times New Roman" w:hAnsi="Times New Roman" w:cs="Times New Roman"/>
          <w:b/>
          <w:sz w:val="24"/>
          <w:szCs w:val="24"/>
        </w:rPr>
      </w:pPr>
      <w:r w:rsidRPr="00221151">
        <w:rPr>
          <w:rFonts w:ascii="Times New Roman" w:hAnsi="Times New Roman" w:cs="Times New Roman"/>
          <w:b/>
          <w:sz w:val="24"/>
          <w:szCs w:val="24"/>
        </w:rPr>
        <w:t>Limitaciones/Obstaculos</w:t>
      </w:r>
    </w:p>
    <w:p w14:paraId="02BDAB51" w14:textId="7F0E3417" w:rsidR="007F7845" w:rsidRPr="007F7845" w:rsidRDefault="00221151" w:rsidP="007F78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Miedo al rechazo de cambiar la cultu</w:t>
      </w:r>
      <w:r w:rsidR="007F7845">
        <w:rPr>
          <w:rFonts w:ascii="Times New Roman" w:hAnsi="Times New Roman" w:cs="Times New Roman"/>
          <w:sz w:val="24"/>
          <w:szCs w:val="24"/>
        </w:rPr>
        <w:t>ra de comunicación externa (antes no hacían ningún  tipo de comunicación externa en las Américas.</w:t>
      </w:r>
    </w:p>
    <w:p w14:paraId="5EF14686" w14:textId="60F3AF15" w:rsidR="007F7845" w:rsidRDefault="007F7845" w:rsidP="007F78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F7845">
        <w:rPr>
          <w:rFonts w:ascii="Times New Roman" w:hAnsi="Times New Roman" w:cs="Times New Roman"/>
          <w:sz w:val="24"/>
          <w:szCs w:val="24"/>
        </w:rPr>
        <w:t>Conseguir cambiar la cultura, pero no conseguir el posicionamiento dese</w:t>
      </w:r>
      <w:r>
        <w:rPr>
          <w:rFonts w:ascii="Times New Roman" w:hAnsi="Times New Roman" w:cs="Times New Roman"/>
          <w:sz w:val="24"/>
          <w:szCs w:val="24"/>
        </w:rPr>
        <w:t xml:space="preserve">ado en los medios. </w:t>
      </w:r>
    </w:p>
    <w:p w14:paraId="67F6C4AC" w14:textId="77777777" w:rsidR="00863FC1" w:rsidRDefault="00863FC1" w:rsidP="007F7845">
      <w:pPr>
        <w:rPr>
          <w:rFonts w:ascii="Times New Roman" w:hAnsi="Times New Roman" w:cs="Times New Roman"/>
          <w:b/>
          <w:sz w:val="24"/>
          <w:szCs w:val="24"/>
        </w:rPr>
      </w:pPr>
    </w:p>
    <w:p w14:paraId="7F90A067" w14:textId="5977E771" w:rsidR="007F7845" w:rsidRPr="007F7845" w:rsidRDefault="007F7845" w:rsidP="007F7845">
      <w:pPr>
        <w:rPr>
          <w:rFonts w:ascii="Times New Roman" w:hAnsi="Times New Roman" w:cs="Times New Roman"/>
          <w:b/>
          <w:sz w:val="24"/>
          <w:szCs w:val="24"/>
        </w:rPr>
      </w:pPr>
      <w:r w:rsidRPr="007F784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Resultados </w:t>
      </w:r>
    </w:p>
    <w:p w14:paraId="47CFD003" w14:textId="515B273C" w:rsidR="007F7845" w:rsidRPr="007F7845" w:rsidRDefault="007F7845" w:rsidP="007F78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Smufit Kappa posicionada como empresa líder del sector en las Américas en los medios de comunicación (de negocios y de la industria de empaques). </w:t>
      </w:r>
    </w:p>
    <w:p w14:paraId="79009C2A" w14:textId="43143719" w:rsidR="007F7845" w:rsidRPr="007F7845" w:rsidRDefault="007F7845" w:rsidP="007F78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F7845">
        <w:rPr>
          <w:rFonts w:ascii="Times New Roman" w:hAnsi="Times New Roman" w:cs="Times New Roman"/>
          <w:sz w:val="24"/>
          <w:szCs w:val="24"/>
        </w:rPr>
        <w:t xml:space="preserve">Los CEOs de Smurfit Kappa posicionados los países que lideran como expertos de la industria. </w:t>
      </w:r>
    </w:p>
    <w:p w14:paraId="79929B56" w14:textId="56E60E40" w:rsidR="007F7845" w:rsidRPr="007F7845" w:rsidRDefault="007F7845" w:rsidP="007F78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Narrativa sobre la empresa en las Américas centrada en la innovación, la sustentabilidad, ser cliente-céntricos y la gente (empleados de Smurfit Kappa. </w:t>
      </w:r>
    </w:p>
    <w:p w14:paraId="4F838608" w14:textId="77777777" w:rsidR="007F7845" w:rsidRDefault="007F7845" w:rsidP="003A15C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1B602E3" w14:textId="14AD80BA" w:rsidR="003A15C3" w:rsidRPr="00863FC1" w:rsidRDefault="003A15C3" w:rsidP="00863FC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845">
        <w:rPr>
          <w:rFonts w:ascii="Times New Roman" w:hAnsi="Times New Roman" w:cs="Times New Roman"/>
          <w:b/>
          <w:sz w:val="24"/>
          <w:szCs w:val="24"/>
          <w:u w:val="single"/>
        </w:rPr>
        <w:t>EJERCICIO 2 – CANVAS</w:t>
      </w:r>
    </w:p>
    <w:p w14:paraId="471A5D3E" w14:textId="77777777" w:rsidR="00863FC1" w:rsidRPr="007A01FF" w:rsidRDefault="00863FC1" w:rsidP="00863FC1">
      <w:pPr>
        <w:rPr>
          <w:rFonts w:ascii="Times New Roman" w:hAnsi="Times New Roman" w:cs="Times New Roman"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Cliente:</w:t>
      </w:r>
      <w:r w:rsidRPr="007A01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Smurfit Kappa – Región Américas </w:t>
      </w:r>
    </w:p>
    <w:p w14:paraId="3AA0EB38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Key Partners</w:t>
      </w:r>
    </w:p>
    <w:p w14:paraId="0EE98496" w14:textId="3F2695D6" w:rsidR="003A15C3" w:rsidRPr="00863FC1" w:rsidRDefault="00BB4837" w:rsidP="003A15C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B4837">
        <w:rPr>
          <w:rFonts w:ascii="Times New Roman" w:hAnsi="Times New Roman" w:cs="Times New Roman"/>
          <w:sz w:val="24"/>
          <w:szCs w:val="24"/>
        </w:rPr>
        <w:t xml:space="preserve">Clientes que han tenido una exitosa relación con Smurfit Kappa a lo largo de los años, particularmente en las Américas. </w:t>
      </w:r>
    </w:p>
    <w:p w14:paraId="2F9022A5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Key Activities</w:t>
      </w:r>
    </w:p>
    <w:p w14:paraId="478DD79A" w14:textId="40112D21" w:rsidR="003A15C3" w:rsidRPr="00BB4837" w:rsidRDefault="003A15C3" w:rsidP="00BB48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B4837">
        <w:rPr>
          <w:rFonts w:ascii="Times New Roman" w:hAnsi="Times New Roman" w:cs="Times New Roman"/>
          <w:sz w:val="24"/>
          <w:szCs w:val="24"/>
        </w:rPr>
        <w:t xml:space="preserve">Marketing </w:t>
      </w:r>
      <w:r w:rsidR="00863FC1">
        <w:rPr>
          <w:rFonts w:ascii="Times New Roman" w:hAnsi="Times New Roman" w:cs="Times New Roman"/>
          <w:sz w:val="24"/>
          <w:szCs w:val="24"/>
        </w:rPr>
        <w:t xml:space="preserve">y ventas </w:t>
      </w:r>
      <w:r w:rsidRPr="00BB4837">
        <w:rPr>
          <w:rFonts w:ascii="Times New Roman" w:hAnsi="Times New Roman" w:cs="Times New Roman"/>
          <w:sz w:val="24"/>
          <w:szCs w:val="24"/>
        </w:rPr>
        <w:t>directo</w:t>
      </w:r>
      <w:r w:rsidR="00BB4837" w:rsidRPr="00BB4837">
        <w:rPr>
          <w:rFonts w:ascii="Times New Roman" w:hAnsi="Times New Roman" w:cs="Times New Roman"/>
          <w:sz w:val="24"/>
          <w:szCs w:val="24"/>
        </w:rPr>
        <w:t xml:space="preserve"> a las empresas</w:t>
      </w:r>
      <w:r w:rsidR="00BB4837">
        <w:rPr>
          <w:rFonts w:ascii="Times New Roman" w:hAnsi="Times New Roman" w:cs="Times New Roman"/>
          <w:sz w:val="24"/>
          <w:szCs w:val="24"/>
        </w:rPr>
        <w:t xml:space="preserve"> (clientes existentes y potenciales) </w:t>
      </w:r>
    </w:p>
    <w:p w14:paraId="1B9E7745" w14:textId="2D6BABA0" w:rsidR="003A15C3" w:rsidRPr="00BB4837" w:rsidRDefault="00BB4837" w:rsidP="00BB48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B4837">
        <w:rPr>
          <w:rFonts w:ascii="Times New Roman" w:hAnsi="Times New Roman" w:cs="Times New Roman"/>
          <w:sz w:val="24"/>
          <w:szCs w:val="24"/>
        </w:rPr>
        <w:t xml:space="preserve">Desarrollo y promoción de las herramientas de diseño y producción de Smurfit Kappa </w:t>
      </w:r>
    </w:p>
    <w:p w14:paraId="2952647D" w14:textId="46EBA10C" w:rsidR="003A15C3" w:rsidRDefault="003A15C3" w:rsidP="00BB48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B4837">
        <w:rPr>
          <w:rFonts w:ascii="Times New Roman" w:hAnsi="Times New Roman" w:cs="Times New Roman"/>
          <w:sz w:val="24"/>
          <w:szCs w:val="24"/>
        </w:rPr>
        <w:t xml:space="preserve">Eventos </w:t>
      </w:r>
      <w:r w:rsidR="00BB4837" w:rsidRPr="00BB4837">
        <w:rPr>
          <w:rFonts w:ascii="Times New Roman" w:hAnsi="Times New Roman" w:cs="Times New Roman"/>
          <w:sz w:val="24"/>
          <w:szCs w:val="24"/>
        </w:rPr>
        <w:t>de la industria y en los diversos sectores en las que crean las cajas</w:t>
      </w:r>
    </w:p>
    <w:p w14:paraId="588E2452" w14:textId="5775C418" w:rsidR="00BB4837" w:rsidRDefault="00BB4837" w:rsidP="00BB48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Promoción en medios </w:t>
      </w:r>
      <w:r w:rsidR="00863FC1">
        <w:rPr>
          <w:rFonts w:ascii="Times New Roman" w:hAnsi="Times New Roman" w:cs="Times New Roman"/>
          <w:sz w:val="24"/>
          <w:szCs w:val="24"/>
        </w:rPr>
        <w:t>de negocios y de la industria de empaques</w:t>
      </w:r>
    </w:p>
    <w:p w14:paraId="12CB9310" w14:textId="055F5041" w:rsidR="003A15C3" w:rsidRPr="00863FC1" w:rsidRDefault="00BB4837" w:rsidP="003A15C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Promoción de iniciativas de sustentabilidad e innovación en medios</w:t>
      </w:r>
    </w:p>
    <w:p w14:paraId="26D57593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Key Resources</w:t>
      </w:r>
    </w:p>
    <w:p w14:paraId="030DC29D" w14:textId="7F14979C" w:rsidR="003A15C3" w:rsidRPr="00863FC1" w:rsidRDefault="00BB4837" w:rsidP="00863FC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63FC1">
        <w:rPr>
          <w:rFonts w:ascii="Times New Roman" w:hAnsi="Times New Roman" w:cs="Times New Roman"/>
          <w:sz w:val="24"/>
          <w:szCs w:val="24"/>
        </w:rPr>
        <w:t xml:space="preserve">Sitio Web de la empresa y de las operaciones en los países de las Américas. </w:t>
      </w:r>
    </w:p>
    <w:p w14:paraId="2666C8E5" w14:textId="34967148" w:rsidR="003A15C3" w:rsidRPr="00863FC1" w:rsidRDefault="00BB4837" w:rsidP="00863FC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63FC1">
        <w:rPr>
          <w:rFonts w:ascii="Times New Roman" w:hAnsi="Times New Roman" w:cs="Times New Roman"/>
          <w:sz w:val="24"/>
          <w:szCs w:val="24"/>
        </w:rPr>
        <w:t>Redes sociales.</w:t>
      </w:r>
    </w:p>
    <w:p w14:paraId="5035D1AE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Value Propositions</w:t>
      </w:r>
    </w:p>
    <w:p w14:paraId="183DA140" w14:textId="043F41C4" w:rsidR="003A15C3" w:rsidRDefault="00863FC1" w:rsidP="00863FC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Innovación</w:t>
      </w:r>
    </w:p>
    <w:p w14:paraId="09CAA3D8" w14:textId="57EBF738" w:rsidR="00863FC1" w:rsidRDefault="00863FC1" w:rsidP="00863FC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Sostenibilidad </w:t>
      </w:r>
    </w:p>
    <w:p w14:paraId="06A4335E" w14:textId="40C50998" w:rsidR="00863FC1" w:rsidRPr="00863FC1" w:rsidRDefault="00863FC1" w:rsidP="00863FC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Cliente-céntrico </w:t>
      </w:r>
    </w:p>
    <w:p w14:paraId="0F5FCC73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Customer Relationships</w:t>
      </w:r>
    </w:p>
    <w:p w14:paraId="6796BF06" w14:textId="743952A2" w:rsidR="003A15C3" w:rsidRPr="00863FC1" w:rsidRDefault="00BB4837" w:rsidP="003A15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Relación directa con los clientes</w:t>
      </w:r>
      <w:r w:rsidR="00863FC1">
        <w:rPr>
          <w:rFonts w:ascii="Times New Roman" w:hAnsi="Times New Roman" w:cs="Times New Roman"/>
          <w:sz w:val="24"/>
          <w:szCs w:val="24"/>
        </w:rPr>
        <w:t xml:space="preserve"> para los que crean las soluciones de empaques. </w:t>
      </w:r>
    </w:p>
    <w:p w14:paraId="1D2B2F02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Channels</w:t>
      </w:r>
    </w:p>
    <w:p w14:paraId="3B4AEB4E" w14:textId="1A21AB2C" w:rsidR="003A15C3" w:rsidRPr="00863FC1" w:rsidRDefault="007F7845" w:rsidP="003A15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 a las empresas, desarrollando </w:t>
      </w:r>
      <w:r w:rsidR="00BB4837">
        <w:rPr>
          <w:rFonts w:ascii="Times New Roman" w:hAnsi="Times New Roman" w:cs="Times New Roman"/>
          <w:sz w:val="24"/>
          <w:szCs w:val="24"/>
        </w:rPr>
        <w:t xml:space="preserve">empaques pensando en cada cliente, optimizando la cadena de valor. </w:t>
      </w:r>
    </w:p>
    <w:p w14:paraId="4431F324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Customer Segments</w:t>
      </w:r>
    </w:p>
    <w:p w14:paraId="64B3F65D" w14:textId="2379838F" w:rsidR="007F7845" w:rsidRPr="00863FC1" w:rsidRDefault="007F7845" w:rsidP="003A15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F7845">
        <w:rPr>
          <w:rFonts w:ascii="Times New Roman" w:hAnsi="Times New Roman" w:cs="Times New Roman"/>
          <w:sz w:val="24"/>
          <w:szCs w:val="24"/>
        </w:rPr>
        <w:t xml:space="preserve">Todo tipo de empresas </w:t>
      </w:r>
      <w:r>
        <w:rPr>
          <w:rFonts w:ascii="Times New Roman" w:hAnsi="Times New Roman" w:cs="Times New Roman"/>
          <w:sz w:val="24"/>
          <w:szCs w:val="24"/>
        </w:rPr>
        <w:t xml:space="preserve">que necesitan empaques a base de cartón corrugado, en diversos sectores. </w:t>
      </w:r>
    </w:p>
    <w:p w14:paraId="2C0E9C73" w14:textId="0A4A6FE9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lastRenderedPageBreak/>
        <w:t>Cost Structure</w:t>
      </w:r>
    </w:p>
    <w:p w14:paraId="6C5FA78B" w14:textId="17955DE7" w:rsidR="00BB4837" w:rsidRDefault="00BB4837" w:rsidP="00BB4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Produción y diseño de los empaques.  </w:t>
      </w:r>
    </w:p>
    <w:p w14:paraId="4794AB83" w14:textId="7699036C" w:rsidR="003A15C3" w:rsidRPr="00BB4837" w:rsidRDefault="00BB4837" w:rsidP="00BB4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Participación en eventos de la industria </w:t>
      </w:r>
    </w:p>
    <w:p w14:paraId="2D84A239" w14:textId="29F3DB6F" w:rsidR="003A15C3" w:rsidRPr="00BB4837" w:rsidRDefault="00BB4837" w:rsidP="00BB4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y comunicaciones </w:t>
      </w:r>
    </w:p>
    <w:p w14:paraId="5450322F" w14:textId="51DD2799" w:rsidR="003A15C3" w:rsidRPr="00BB4837" w:rsidRDefault="003A15C3" w:rsidP="00BB4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B4837">
        <w:rPr>
          <w:rFonts w:ascii="Times New Roman" w:hAnsi="Times New Roman" w:cs="Times New Roman"/>
          <w:sz w:val="24"/>
          <w:szCs w:val="24"/>
        </w:rPr>
        <w:t>Logística</w:t>
      </w:r>
    </w:p>
    <w:p w14:paraId="23A207DF" w14:textId="4ADFE19B" w:rsidR="003A15C3" w:rsidRDefault="00BB4837" w:rsidP="00BB4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Costos operacionales del negocio </w:t>
      </w:r>
    </w:p>
    <w:p w14:paraId="09DECFA7" w14:textId="70FFB792" w:rsidR="00BB4837" w:rsidRDefault="00BB4837" w:rsidP="00BB4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Mantenimiento de las plantas de papel</w:t>
      </w:r>
    </w:p>
    <w:p w14:paraId="1A14C4D7" w14:textId="43EF0188" w:rsidR="003A15C3" w:rsidRPr="00863FC1" w:rsidRDefault="00BB4837" w:rsidP="003A15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Empleados</w:t>
      </w:r>
    </w:p>
    <w:p w14:paraId="29D022E1" w14:textId="77777777" w:rsidR="003A15C3" w:rsidRPr="007A01FF" w:rsidRDefault="003A15C3" w:rsidP="003A15C3">
      <w:pPr>
        <w:rPr>
          <w:rFonts w:ascii="Times New Roman" w:hAnsi="Times New Roman" w:cs="Times New Roman"/>
          <w:b/>
          <w:sz w:val="24"/>
          <w:szCs w:val="24"/>
        </w:rPr>
      </w:pPr>
      <w:r w:rsidRPr="007A01FF">
        <w:rPr>
          <w:rFonts w:ascii="Times New Roman" w:hAnsi="Times New Roman" w:cs="Times New Roman"/>
          <w:b/>
          <w:sz w:val="24"/>
          <w:szCs w:val="24"/>
        </w:rPr>
        <w:t>Revenue Streams</w:t>
      </w:r>
    </w:p>
    <w:p w14:paraId="30D6E31D" w14:textId="3A59736A" w:rsidR="003A15C3" w:rsidRPr="00863FC1" w:rsidRDefault="00863FC1" w:rsidP="00863F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Diseño y fabricación </w:t>
      </w:r>
      <w:r w:rsidR="00236C75" w:rsidRPr="00863FC1">
        <w:rPr>
          <w:rFonts w:ascii="Times New Roman" w:hAnsi="Times New Roman" w:cs="Times New Roman"/>
          <w:sz w:val="24"/>
          <w:szCs w:val="24"/>
        </w:rPr>
        <w:t xml:space="preserve">de soluciones de empaques a base de carton corrugado en diversas industrias. </w:t>
      </w:r>
      <w:r>
        <w:rPr>
          <w:rFonts w:ascii="Times New Roman" w:hAnsi="Times New Roman" w:cs="Times New Roman"/>
          <w:sz w:val="24"/>
          <w:szCs w:val="24"/>
        </w:rPr>
        <w:t xml:space="preserve">Venta de las soluciones de empaque a los clientes corporativos en diversas industrias. </w:t>
      </w:r>
    </w:p>
    <w:p w14:paraId="3ED38D0D" w14:textId="77777777" w:rsidR="003A15C3" w:rsidRPr="003A15C3" w:rsidRDefault="003A15C3" w:rsidP="003A15C3">
      <w:pPr>
        <w:rPr>
          <w:rFonts w:ascii="Arial" w:hAnsi="Arial" w:cs="Arial"/>
          <w:sz w:val="24"/>
          <w:szCs w:val="24"/>
        </w:rPr>
      </w:pPr>
    </w:p>
    <w:sectPr w:rsidR="003A15C3" w:rsidRPr="003A15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74FF4"/>
    <w:multiLevelType w:val="hybridMultilevel"/>
    <w:tmpl w:val="32FEA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5A37"/>
    <w:multiLevelType w:val="hybridMultilevel"/>
    <w:tmpl w:val="4FFA9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E2CF3"/>
    <w:multiLevelType w:val="hybridMultilevel"/>
    <w:tmpl w:val="22FC6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414DC"/>
    <w:multiLevelType w:val="hybridMultilevel"/>
    <w:tmpl w:val="D01C6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3E47"/>
    <w:multiLevelType w:val="hybridMultilevel"/>
    <w:tmpl w:val="D2A82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748EA"/>
    <w:multiLevelType w:val="hybridMultilevel"/>
    <w:tmpl w:val="D7A6A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F4488"/>
    <w:multiLevelType w:val="hybridMultilevel"/>
    <w:tmpl w:val="D2D61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E6881"/>
    <w:multiLevelType w:val="hybridMultilevel"/>
    <w:tmpl w:val="30489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090DC9"/>
    <w:multiLevelType w:val="hybridMultilevel"/>
    <w:tmpl w:val="F42CE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F34"/>
    <w:rsid w:val="000504C5"/>
    <w:rsid w:val="001207F4"/>
    <w:rsid w:val="00141495"/>
    <w:rsid w:val="00182F34"/>
    <w:rsid w:val="0021278B"/>
    <w:rsid w:val="00221151"/>
    <w:rsid w:val="00236C75"/>
    <w:rsid w:val="00250B97"/>
    <w:rsid w:val="002F7BA2"/>
    <w:rsid w:val="003A15C3"/>
    <w:rsid w:val="003A5E59"/>
    <w:rsid w:val="003E34CF"/>
    <w:rsid w:val="00560C66"/>
    <w:rsid w:val="006C1145"/>
    <w:rsid w:val="006D6A59"/>
    <w:rsid w:val="007A01FF"/>
    <w:rsid w:val="007A6321"/>
    <w:rsid w:val="007F7845"/>
    <w:rsid w:val="00852298"/>
    <w:rsid w:val="00863FC1"/>
    <w:rsid w:val="00A62DB8"/>
    <w:rsid w:val="00AD5FEE"/>
    <w:rsid w:val="00B13DD4"/>
    <w:rsid w:val="00B35252"/>
    <w:rsid w:val="00B54009"/>
    <w:rsid w:val="00B841FF"/>
    <w:rsid w:val="00B9276D"/>
    <w:rsid w:val="00BB2992"/>
    <w:rsid w:val="00BB4837"/>
    <w:rsid w:val="00C037F0"/>
    <w:rsid w:val="00DD0333"/>
    <w:rsid w:val="00EC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80E94"/>
  <w15:chartTrackingRefBased/>
  <w15:docId w15:val="{9AD15575-5E7B-4F84-844A-377B8541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2F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F3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E34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Augusto</dc:creator>
  <cp:keywords/>
  <dc:description/>
  <cp:lastModifiedBy>Yndira Marin</cp:lastModifiedBy>
  <cp:revision>5</cp:revision>
  <cp:lastPrinted>2018-09-17T20:52:00Z</cp:lastPrinted>
  <dcterms:created xsi:type="dcterms:W3CDTF">2018-09-17T19:28:00Z</dcterms:created>
  <dcterms:modified xsi:type="dcterms:W3CDTF">2018-09-17T20:55:00Z</dcterms:modified>
</cp:coreProperties>
</file>